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ectPr>
          <w:headerReference r:id="rId9" w:type="default"/>
          <w:footerReference r:id="rId10" w:type="default"/>
          <w:pgSz w:h="16838" w:w="11906" w:orient="portrait"/>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002">
      <w:pPr>
        <w:pStyle w:val="Heading1"/>
        <w:jc w:val="center"/>
        <w:rPr/>
        <w:sectPr>
          <w:footerReference r:id="rId11" w:type="default"/>
          <w:type w:val="continuous"/>
          <w:pgSz w:h="16838" w:w="11906" w:orient="portrait"/>
          <w:pgMar w:bottom="1417" w:top="1417" w:left="1417" w:right="1417" w:header="708" w:footer="708"/>
        </w:sectPr>
      </w:pPr>
      <w:r w:rsidDel="00000000" w:rsidR="00000000" w:rsidRPr="00000000">
        <w:rPr>
          <w:rtl w:val="0"/>
        </w:rPr>
      </w:r>
    </w:p>
    <w:p w:rsidR="00000000" w:rsidDel="00000000" w:rsidP="00000000" w:rsidRDefault="00000000" w:rsidRPr="00000000" w14:paraId="00000003">
      <w:pPr>
        <w:pStyle w:val="Heading1"/>
        <w:jc w:val="center"/>
        <w:rPr/>
      </w:pPr>
      <w:bookmarkStart w:colFirst="0" w:colLast="0" w:name="_heading=h.gjdgxs" w:id="0"/>
      <w:bookmarkEnd w:id="0"/>
      <w:r w:rsidDel="00000000" w:rsidR="00000000" w:rsidRPr="00000000">
        <w:rPr>
          <w:rtl w:val="0"/>
        </w:rPr>
        <w:t xml:space="preserve">OBAVIJEST O OBRADI PODATAKA RADNIKA POLIKLINIKE AVIVA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Zadnji puta ažurirano 1. listopada 2024. godine.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bookmarkStart w:colFirst="0" w:colLast="0" w:name="_heading=h.30j0zll" w:id="1"/>
      <w:bookmarkEnd w:id="1"/>
      <w:r w:rsidDel="00000000" w:rsidR="00000000" w:rsidRPr="00000000">
        <w:rPr>
          <w:rtl w:val="0"/>
        </w:rPr>
        <w:t xml:space="preserve">Ova Obavijest o obradi osobnih podataka radnika (dalje: „Obavijest“) primjenjuje se na obradu osobnih podataka koju provodi </w:t>
      </w:r>
      <w:r w:rsidDel="00000000" w:rsidR="00000000" w:rsidRPr="00000000">
        <w:rPr>
          <w:b w:val="1"/>
          <w:rtl w:val="0"/>
        </w:rPr>
        <w:t xml:space="preserve">Poliklinika Aviva</w:t>
      </w:r>
      <w:r w:rsidDel="00000000" w:rsidR="00000000" w:rsidRPr="00000000">
        <w:rPr>
          <w:rtl w:val="0"/>
        </w:rPr>
        <w:t xml:space="preserve">, Zagreb, Trpinjska ulica 7, OIB 01916835772 (dalje: „Poliklinika Aviva“) u odnosu na radnike kao ispitanike (dalje u tekstu: „Radnik“ ili „Ispitanik“).</w:t>
      </w:r>
    </w:p>
    <w:p w:rsidR="00000000" w:rsidDel="00000000" w:rsidP="00000000" w:rsidRDefault="00000000" w:rsidRPr="00000000" w14:paraId="00000008">
      <w:pPr>
        <w:rPr/>
      </w:pPr>
      <w:r w:rsidDel="00000000" w:rsidR="00000000" w:rsidRPr="00000000">
        <w:rPr>
          <w:rtl w:val="0"/>
        </w:rPr>
        <w:t xml:space="preserve">Poliklinika Aviva je i članica </w:t>
      </w:r>
      <w:r w:rsidDel="00000000" w:rsidR="00000000" w:rsidRPr="00000000">
        <w:rPr>
          <w:b w:val="1"/>
          <w:i w:val="1"/>
          <w:rtl w:val="0"/>
        </w:rPr>
        <w:t xml:space="preserve">Arsano Medical Group</w:t>
      </w:r>
      <w:r w:rsidDel="00000000" w:rsidR="00000000" w:rsidRPr="00000000">
        <w:rPr>
          <w:b w:val="1"/>
          <w:rtl w:val="0"/>
        </w:rPr>
        <w:t xml:space="preserve">, </w:t>
      </w:r>
      <w:r w:rsidDel="00000000" w:rsidR="00000000" w:rsidRPr="00000000">
        <w:rPr>
          <w:rtl w:val="0"/>
        </w:rPr>
        <w:t xml:space="preserve">najveće grupacije privatnih zdravstvenih ustanova u Hrvatskoj gdje zajedno s drugim poliklinikama, a u odnosu na ispitanike djeluje kao zajednički voditelj obrade (</w:t>
      </w:r>
      <w:sdt>
        <w:sdtPr>
          <w:tag w:val="goog_rdk_0"/>
        </w:sdtPr>
        <w:sdtContent>
          <w:commentRangeStart w:id="0"/>
        </w:sdtContent>
      </w:sdt>
      <w:hyperlink w:anchor="_heading=h.tyjcwt">
        <w:r w:rsidDel="00000000" w:rsidR="00000000" w:rsidRPr="00000000">
          <w:rPr>
            <w:color w:val="0563c1"/>
            <w:u w:val="single"/>
            <w:rtl w:val="0"/>
          </w:rPr>
          <w:t xml:space="preserve">pročitajte više u poglavlju 4.</w:t>
        </w:r>
      </w:hyperlink>
      <w:commentRangeEnd w:id="0"/>
      <w:r w:rsidDel="00000000" w:rsidR="00000000" w:rsidRPr="00000000">
        <w:commentReference w:id="0"/>
      </w: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t xml:space="preserve">Pojam </w:t>
      </w:r>
      <w:r w:rsidDel="00000000" w:rsidR="00000000" w:rsidRPr="00000000">
        <w:rPr>
          <w:b w:val="1"/>
          <w:rtl w:val="0"/>
        </w:rPr>
        <w:t xml:space="preserve">„Radnik“ </w:t>
      </w:r>
      <w:r w:rsidDel="00000000" w:rsidR="00000000" w:rsidRPr="00000000">
        <w:rPr>
          <w:rtl w:val="0"/>
        </w:rPr>
        <w:t xml:space="preserve">u ovoj Obavijesti označava sve radnike (na određeno ili neodređeno vrijeme), kao i sve druge osobe koje obavljaju poslove za Polikliniku Avivu bez zasnivanja radnog odnosa (stručno osposobljavanje bez zasnivanja radnog odnosa, ugovor o djelu, ugovor o djelu redovitog studenta, ugovor o autorskom djelu itd.).  </w:t>
      </w:r>
    </w:p>
    <w:p w:rsidR="00000000" w:rsidDel="00000000" w:rsidP="00000000" w:rsidRDefault="00000000" w:rsidRPr="00000000" w14:paraId="0000000A">
      <w:pPr>
        <w:rPr/>
      </w:pPr>
      <w:r w:rsidDel="00000000" w:rsidR="00000000" w:rsidRPr="00000000">
        <w:rPr>
          <w:rtl w:val="0"/>
        </w:rPr>
        <w:t xml:space="preserve">U ovoj Obavijesti opisujemo tko smo mi, koje kategorije osobnih podataka obrađujemo, kako i u koje svrhe ih obrađujemo, na koji način štitimo osobne podatke te koja prava imaju ispitanici u vezi s obradom njihovih osobnih podataka. </w:t>
      </w:r>
    </w:p>
    <w:p w:rsidR="00000000" w:rsidDel="00000000" w:rsidP="00000000" w:rsidRDefault="00000000" w:rsidRPr="00000000" w14:paraId="0000000B">
      <w:pPr>
        <w:rPr/>
      </w:pPr>
      <w:r w:rsidDel="00000000" w:rsidR="00000000" w:rsidRPr="00000000">
        <w:rPr>
          <w:rtl w:val="0"/>
        </w:rPr>
        <w:t xml:space="preserve">Za više pitanja u svakom trenutku možete se obratiti i našem službeniku za zaštitu podataka na </w:t>
      </w:r>
      <w:hyperlink r:id="rId12">
        <w:r w:rsidDel="00000000" w:rsidR="00000000" w:rsidRPr="00000000">
          <w:rPr>
            <w:color w:val="0563c1"/>
            <w:u w:val="single"/>
            <w:rtl w:val="0"/>
          </w:rPr>
          <w:t xml:space="preserve">dpo.poliklinika.aviva@arsanomedical.com</w:t>
        </w:r>
      </w:hyperlink>
      <w:r w:rsidDel="00000000" w:rsidR="00000000" w:rsidRPr="00000000">
        <w:rPr>
          <w:rtl w:val="0"/>
        </w:rPr>
        <w:t xml:space="preserve"> ili na adresu našeg sjedišta uz naznaku ˝n/r Službenika za zaštitu podataka˝.</w:t>
      </w:r>
    </w:p>
    <w:p w:rsidR="00000000" w:rsidDel="00000000" w:rsidP="00000000" w:rsidRDefault="00000000" w:rsidRPr="00000000" w14:paraId="0000000C">
      <w:pPr>
        <w:rPr/>
      </w:pPr>
      <w:r w:rsidDel="00000000" w:rsidR="00000000" w:rsidRPr="00000000">
        <w:br w:type="page"/>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432" w:right="0" w:hanging="432"/>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Sadržaj</w:t>
      </w:r>
    </w:p>
    <w:p w:rsidR="00000000" w:rsidDel="00000000" w:rsidP="00000000" w:rsidRDefault="00000000" w:rsidRPr="00000000" w14:paraId="0000000F">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OBAVIJEST O OBRADI PODATAKA RADNIKA POLIKLINIKE AVIVA</w:t>
              <w:tab/>
              <w:t xml:space="preserve">1</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Koje kategorije podataka Poliklinika Aviva obrađuje?</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 koje svrhe Poliklinika Aviva obrađuje osobne podatke?</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Koliko dugo Poliklinika Aviva čuva osobne podatke ispitanika?</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kim obrađujemo Vaše podatke kao zajednički voditelji?</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Tko ima pristup osobnim podacima ispitanika?</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Kako su zaštićeni osobni podaci ispitanika?</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Koja su prava Ispitanika i kako se mogu ostvariti?</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59" w:lineRule="auto"/>
            <w:ind w:left="24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Ostvarivanje prava Ispitanika</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Izmjena obavijesti i pročišćena verzija</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jc w:val="left"/>
        <w:rPr/>
        <w:sectPr>
          <w:type w:val="continuous"/>
          <w:pgSz w:h="16838" w:w="11906" w:orient="portrait"/>
          <w:pgMar w:bottom="1417" w:top="1417" w:left="1417" w:right="1417"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1"/>
        <w:ind w:left="432" w:firstLine="0"/>
        <w:rPr/>
      </w:pPr>
      <w:r w:rsidDel="00000000" w:rsidR="00000000" w:rsidRPr="00000000">
        <w:rPr>
          <w:rtl w:val="0"/>
        </w:rPr>
      </w:r>
    </w:p>
    <w:p w:rsidR="00000000" w:rsidDel="00000000" w:rsidP="00000000" w:rsidRDefault="00000000" w:rsidRPr="00000000" w14:paraId="0000001D">
      <w:pPr>
        <w:pStyle w:val="Heading1"/>
        <w:numPr>
          <w:ilvl w:val="0"/>
          <w:numId w:val="1"/>
        </w:numPr>
        <w:ind w:left="432" w:hanging="432"/>
        <w:rPr/>
      </w:pPr>
      <w:bookmarkStart w:colFirst="0" w:colLast="0" w:name="_heading=h.1fob9te" w:id="2"/>
      <w:bookmarkEnd w:id="2"/>
      <w:r w:rsidDel="00000000" w:rsidR="00000000" w:rsidRPr="00000000">
        <w:rPr>
          <w:rtl w:val="0"/>
        </w:rPr>
        <w:t xml:space="preserve">Koje kategorije podataka Poliklinika Aviva obrađuje?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Poliklinika Aviva prikuplja osobne podatke svojih Radnika temeljem prava i obveza koje proizlaze iz Zakona o radu i drugih propisa koji uređuju radne odnose, a sve radi izvršenja zakonskih obveza i/ili legitimnih interesa poslodavca, što uključuje primjerice sljedeće kategorije osobnih podataka:</w:t>
      </w:r>
    </w:p>
    <w:p w:rsidR="00000000" w:rsidDel="00000000" w:rsidP="00000000" w:rsidRDefault="00000000" w:rsidRPr="00000000" w14:paraId="00000020">
      <w:pPr>
        <w:rPr/>
      </w:pPr>
      <w:r w:rsidDel="00000000" w:rsidR="00000000" w:rsidRPr="00000000">
        <w:rPr>
          <w:rtl w:val="0"/>
        </w:rPr>
        <w:t xml:space="preserve"> </w:t>
      </w:r>
    </w:p>
    <w:tbl>
      <w:tblPr>
        <w:tblStyle w:val="Table1"/>
        <w:tblW w:w="9214.0" w:type="dxa"/>
        <w:jc w:val="left"/>
        <w:tblInd w:w="108.0" w:type="dxa"/>
        <w:tblLayout w:type="fixed"/>
        <w:tblLook w:val="0400"/>
      </w:tblPr>
      <w:tblGrid>
        <w:gridCol w:w="3544"/>
        <w:gridCol w:w="5670"/>
        <w:tblGridChange w:id="0">
          <w:tblGrid>
            <w:gridCol w:w="3544"/>
            <w:gridCol w:w="5670"/>
          </w:tblGrid>
        </w:tblGridChange>
      </w:tblGrid>
      <w:tr>
        <w:trPr>
          <w:cantSplit w:val="0"/>
          <w:trHeight w:val="1016" w:hRule="atLeast"/>
          <w:tblHeader w:val="0"/>
        </w:trPr>
        <w:tc>
          <w:tcPr>
            <w:tcBorders>
              <w:top w:color="22759e" w:space="0" w:sz="4" w:val="single"/>
              <w:left w:color="22759e" w:space="0" w:sz="4" w:val="single"/>
              <w:bottom w:color="22759e" w:space="0" w:sz="4" w:val="single"/>
              <w:right w:color="22759e" w:space="0" w:sz="4" w:val="single"/>
            </w:tcBorders>
            <w:vAlign w:val="center"/>
          </w:tcPr>
          <w:p w:rsidR="00000000" w:rsidDel="00000000" w:rsidP="00000000" w:rsidRDefault="00000000" w:rsidRPr="00000000" w14:paraId="00000021">
            <w:pPr>
              <w:rPr/>
            </w:pPr>
            <w:r w:rsidDel="00000000" w:rsidR="00000000" w:rsidRPr="00000000">
              <w:rPr>
                <w:b w:val="1"/>
                <w:rtl w:val="0"/>
              </w:rPr>
              <w:t xml:space="preserve">Identifikacijski podaci  </w:t>
            </w:r>
            <w:r w:rsidDel="00000000" w:rsidR="00000000" w:rsidRPr="00000000">
              <w:rPr>
                <w:rtl w:val="0"/>
              </w:rPr>
            </w:r>
          </w:p>
        </w:tc>
        <w:tc>
          <w:tcPr>
            <w:tcBorders>
              <w:top w:color="22759e" w:space="0" w:sz="4" w:val="single"/>
              <w:left w:color="22759e" w:space="0" w:sz="4" w:val="single"/>
              <w:bottom w:color="22759e" w:space="0" w:sz="4" w:val="single"/>
              <w:right w:color="22759e" w:space="0" w:sz="4" w:val="single"/>
            </w:tcBorders>
            <w:vAlign w:val="center"/>
          </w:tcPr>
          <w:p w:rsidR="00000000" w:rsidDel="00000000" w:rsidP="00000000" w:rsidRDefault="00000000" w:rsidRPr="00000000" w14:paraId="00000022">
            <w:pPr>
              <w:rPr/>
            </w:pPr>
            <w:r w:rsidDel="00000000" w:rsidR="00000000" w:rsidRPr="00000000">
              <w:rPr>
                <w:rtl w:val="0"/>
              </w:rPr>
              <w:t xml:space="preserve">Ime, prezime, OIB, spol, datum, mjesto i država rođenja, državljanstvo, podaci o prebivalištu/boravištu, i sl. </w:t>
            </w:r>
          </w:p>
        </w:tc>
      </w:tr>
      <w:tr>
        <w:trPr>
          <w:cantSplit w:val="0"/>
          <w:trHeight w:val="1018" w:hRule="atLeast"/>
          <w:tblHeader w:val="0"/>
        </w:trPr>
        <w:tc>
          <w:tcPr>
            <w:tcBorders>
              <w:top w:color="22759e" w:space="0" w:sz="4" w:val="single"/>
              <w:left w:color="22759e" w:space="0" w:sz="4" w:val="single"/>
              <w:bottom w:color="22759e" w:space="0" w:sz="4" w:val="single"/>
              <w:right w:color="22759e" w:space="0" w:sz="4" w:val="single"/>
            </w:tcBorders>
            <w:vAlign w:val="center"/>
          </w:tcPr>
          <w:p w:rsidR="00000000" w:rsidDel="00000000" w:rsidP="00000000" w:rsidRDefault="00000000" w:rsidRPr="00000000" w14:paraId="00000023">
            <w:pPr>
              <w:rPr/>
            </w:pPr>
            <w:r w:rsidDel="00000000" w:rsidR="00000000" w:rsidRPr="00000000">
              <w:rPr>
                <w:b w:val="1"/>
                <w:rtl w:val="0"/>
              </w:rPr>
              <w:t xml:space="preserve">Kontakt podaci </w:t>
            </w:r>
            <w:r w:rsidDel="00000000" w:rsidR="00000000" w:rsidRPr="00000000">
              <w:rPr>
                <w:rtl w:val="0"/>
              </w:rPr>
            </w:r>
          </w:p>
        </w:tc>
        <w:tc>
          <w:tcPr>
            <w:tcBorders>
              <w:top w:color="22759e" w:space="0" w:sz="4" w:val="single"/>
              <w:left w:color="22759e" w:space="0" w:sz="4" w:val="single"/>
              <w:bottom w:color="22759e" w:space="0" w:sz="4" w:val="single"/>
              <w:right w:color="22759e" w:space="0" w:sz="4" w:val="single"/>
            </w:tcBorders>
            <w:vAlign w:val="center"/>
          </w:tcPr>
          <w:p w:rsidR="00000000" w:rsidDel="00000000" w:rsidP="00000000" w:rsidRDefault="00000000" w:rsidRPr="00000000" w14:paraId="00000024">
            <w:pPr>
              <w:rPr/>
            </w:pPr>
            <w:r w:rsidDel="00000000" w:rsidR="00000000" w:rsidRPr="00000000">
              <w:rPr>
                <w:rtl w:val="0"/>
              </w:rPr>
              <w:t xml:space="preserve">Email adresa, broj telefona, podaci o adresi stanovanja, i sl.</w:t>
            </w:r>
          </w:p>
        </w:tc>
      </w:tr>
      <w:tr>
        <w:trPr>
          <w:cantSplit w:val="0"/>
          <w:trHeight w:val="1018" w:hRule="atLeast"/>
          <w:tblHeader w:val="0"/>
        </w:trPr>
        <w:tc>
          <w:tcPr>
            <w:tcBorders>
              <w:top w:color="22759e" w:space="0" w:sz="4" w:val="single"/>
              <w:left w:color="22759e" w:space="0" w:sz="4" w:val="single"/>
              <w:bottom w:color="22759e" w:space="0" w:sz="4" w:val="single"/>
              <w:right w:color="22759e" w:space="0" w:sz="4" w:val="single"/>
            </w:tcBorders>
            <w:vAlign w:val="center"/>
          </w:tcPr>
          <w:p w:rsidR="00000000" w:rsidDel="00000000" w:rsidP="00000000" w:rsidRDefault="00000000" w:rsidRPr="00000000" w14:paraId="00000025">
            <w:pPr>
              <w:rPr>
                <w:b w:val="1"/>
              </w:rPr>
            </w:pPr>
            <w:r w:rsidDel="00000000" w:rsidR="00000000" w:rsidRPr="00000000">
              <w:rPr>
                <w:b w:val="1"/>
                <w:rtl w:val="0"/>
              </w:rPr>
              <w:t xml:space="preserve">Podaci </w:t>
              <w:tab/>
              <w:t xml:space="preserve">o kvalifikacijama i radnom iskustvu</w:t>
            </w:r>
          </w:p>
        </w:tc>
        <w:tc>
          <w:tcPr>
            <w:tcBorders>
              <w:top w:color="22759e" w:space="0" w:sz="4" w:val="single"/>
              <w:left w:color="22759e" w:space="0" w:sz="4" w:val="single"/>
              <w:bottom w:color="22759e" w:space="0" w:sz="4" w:val="single"/>
              <w:right w:color="22759e" w:space="0" w:sz="4" w:val="single"/>
            </w:tcBorders>
            <w:vAlign w:val="center"/>
          </w:tcPr>
          <w:p w:rsidR="00000000" w:rsidDel="00000000" w:rsidP="00000000" w:rsidRDefault="00000000" w:rsidRPr="00000000" w14:paraId="00000026">
            <w:pPr>
              <w:rPr/>
            </w:pPr>
            <w:r w:rsidDel="00000000" w:rsidR="00000000" w:rsidRPr="00000000">
              <w:rPr>
                <w:rtl w:val="0"/>
              </w:rPr>
              <w:t xml:space="preserve">Podaci o osobnom obrazovanju, posebna znanja, vještine i sposobnosti, ostali podaci navedeni u životopisu Radnika, ostali dokumenti (npr. diplome, potvrde, i sl.), itd.</w:t>
            </w:r>
          </w:p>
        </w:tc>
      </w:tr>
      <w:tr>
        <w:trPr>
          <w:cantSplit w:val="0"/>
          <w:trHeight w:val="1604" w:hRule="atLeast"/>
          <w:tblHeader w:val="0"/>
        </w:trPr>
        <w:tc>
          <w:tcPr>
            <w:tcBorders>
              <w:top w:color="22759e" w:space="0" w:sz="4" w:val="single"/>
              <w:left w:color="22759e" w:space="0" w:sz="4" w:val="single"/>
              <w:bottom w:color="22759e" w:space="0" w:sz="4" w:val="single"/>
              <w:right w:color="22759e" w:space="0" w:sz="4" w:val="single"/>
            </w:tcBorders>
            <w:vAlign w:val="center"/>
          </w:tcPr>
          <w:p w:rsidR="00000000" w:rsidDel="00000000" w:rsidP="00000000" w:rsidRDefault="00000000" w:rsidRPr="00000000" w14:paraId="00000027">
            <w:pPr>
              <w:rPr/>
            </w:pPr>
            <w:r w:rsidDel="00000000" w:rsidR="00000000" w:rsidRPr="00000000">
              <w:rPr>
                <w:b w:val="1"/>
                <w:rtl w:val="0"/>
              </w:rPr>
              <w:t xml:space="preserve">Podaci vezani uz radni odnos</w:t>
            </w:r>
            <w:r w:rsidDel="00000000" w:rsidR="00000000" w:rsidRPr="00000000">
              <w:rPr>
                <w:rtl w:val="0"/>
              </w:rPr>
            </w:r>
          </w:p>
        </w:tc>
        <w:tc>
          <w:tcPr>
            <w:tcBorders>
              <w:top w:color="22759e" w:space="0" w:sz="4" w:val="single"/>
              <w:left w:color="22759e" w:space="0" w:sz="4" w:val="single"/>
              <w:bottom w:color="22759e" w:space="0" w:sz="4" w:val="single"/>
              <w:right w:color="22759e" w:space="0" w:sz="4" w:val="single"/>
            </w:tcBorders>
            <w:vAlign w:val="center"/>
          </w:tcPr>
          <w:p w:rsidR="00000000" w:rsidDel="00000000" w:rsidP="00000000" w:rsidRDefault="00000000" w:rsidRPr="00000000" w14:paraId="00000028">
            <w:pPr>
              <w:rPr/>
            </w:pPr>
            <w:r w:rsidDel="00000000" w:rsidR="00000000" w:rsidRPr="00000000">
              <w:rPr>
                <w:rtl w:val="0"/>
              </w:rPr>
              <w:t xml:space="preserve">Podaci o radnom stažu, o mirovinskom osiguranju, o zdravstvenom osiguranju, o uzdržavanim članovima obitelji, evidencija o radnom vremenu, podaci o izbivanju s posla, lokacijski podaci kod službenih putovanja, podaci o stručnim usavršavanjima i/ili razini obrazovanja i sl..</w:t>
            </w:r>
          </w:p>
        </w:tc>
      </w:tr>
      <w:tr>
        <w:trPr>
          <w:cantSplit w:val="0"/>
          <w:trHeight w:val="1603" w:hRule="atLeast"/>
          <w:tblHeader w:val="0"/>
        </w:trPr>
        <w:tc>
          <w:tcPr>
            <w:tcBorders>
              <w:top w:color="22759e" w:space="0" w:sz="4" w:val="single"/>
              <w:left w:color="22759e" w:space="0" w:sz="4" w:val="single"/>
              <w:bottom w:color="22759e" w:space="0" w:sz="4" w:val="single"/>
              <w:right w:color="22759e" w:space="0" w:sz="4" w:val="single"/>
            </w:tcBorders>
            <w:vAlign w:val="center"/>
          </w:tcPr>
          <w:p w:rsidR="00000000" w:rsidDel="00000000" w:rsidP="00000000" w:rsidRDefault="00000000" w:rsidRPr="00000000" w14:paraId="00000029">
            <w:pPr>
              <w:rPr/>
            </w:pPr>
            <w:r w:rsidDel="00000000" w:rsidR="00000000" w:rsidRPr="00000000">
              <w:rPr>
                <w:b w:val="1"/>
                <w:rtl w:val="0"/>
              </w:rPr>
              <w:t xml:space="preserve">Podaci za obračun i isplatu plaće</w:t>
            </w:r>
            <w:r w:rsidDel="00000000" w:rsidR="00000000" w:rsidRPr="00000000">
              <w:rPr>
                <w:rtl w:val="0"/>
              </w:rPr>
            </w:r>
          </w:p>
        </w:tc>
        <w:tc>
          <w:tcPr>
            <w:tcBorders>
              <w:top w:color="22759e" w:space="0" w:sz="4" w:val="single"/>
              <w:left w:color="22759e" w:space="0" w:sz="4" w:val="single"/>
              <w:bottom w:color="22759e" w:space="0" w:sz="4" w:val="single"/>
              <w:right w:color="22759e" w:space="0" w:sz="4" w:val="single"/>
            </w:tcBorders>
            <w:vAlign w:val="center"/>
          </w:tcPr>
          <w:p w:rsidR="00000000" w:rsidDel="00000000" w:rsidP="00000000" w:rsidRDefault="00000000" w:rsidRPr="00000000" w14:paraId="0000002A">
            <w:pPr>
              <w:rPr/>
            </w:pPr>
            <w:r w:rsidDel="00000000" w:rsidR="00000000" w:rsidRPr="00000000">
              <w:rPr>
                <w:rtl w:val="0"/>
              </w:rPr>
              <w:t xml:space="preserve">Podaci o banci u kojoj je otvoren tekući račun Radnika, broj tekućeg računa Radnika, itd.</w:t>
            </w:r>
          </w:p>
        </w:tc>
      </w:tr>
      <w:tr>
        <w:trPr>
          <w:cantSplit w:val="0"/>
          <w:trHeight w:val="1603" w:hRule="atLeast"/>
          <w:tblHeader w:val="0"/>
        </w:trPr>
        <w:tc>
          <w:tcPr>
            <w:tcBorders>
              <w:top w:color="22759e" w:space="0" w:sz="4" w:val="single"/>
              <w:left w:color="22759e" w:space="0" w:sz="4" w:val="single"/>
              <w:bottom w:color="22759e" w:space="0" w:sz="4" w:val="single"/>
              <w:right w:color="22759e" w:space="0" w:sz="4" w:val="single"/>
            </w:tcBorders>
            <w:vAlign w:val="center"/>
          </w:tcPr>
          <w:p w:rsidR="00000000" w:rsidDel="00000000" w:rsidP="00000000" w:rsidRDefault="00000000" w:rsidRPr="00000000" w14:paraId="0000002B">
            <w:pPr>
              <w:rPr>
                <w:b w:val="1"/>
              </w:rPr>
            </w:pPr>
            <w:r w:rsidDel="00000000" w:rsidR="00000000" w:rsidRPr="00000000">
              <w:rPr>
                <w:b w:val="1"/>
                <w:rtl w:val="0"/>
              </w:rPr>
              <w:t xml:space="preserve">Ostali podaci koje Radnik dobrovoljno dostavi</w:t>
            </w:r>
          </w:p>
        </w:tc>
        <w:tc>
          <w:tcPr>
            <w:tcBorders>
              <w:top w:color="22759e" w:space="0" w:sz="4" w:val="single"/>
              <w:left w:color="22759e" w:space="0" w:sz="4" w:val="single"/>
              <w:bottom w:color="22759e" w:space="0" w:sz="4" w:val="single"/>
              <w:right w:color="22759e" w:space="0" w:sz="4" w:val="single"/>
            </w:tcBorders>
            <w:vAlign w:val="center"/>
          </w:tcPr>
          <w:p w:rsidR="00000000" w:rsidDel="00000000" w:rsidP="00000000" w:rsidRDefault="00000000" w:rsidRPr="00000000" w14:paraId="0000002C">
            <w:pPr>
              <w:rPr/>
            </w:pPr>
            <w:r w:rsidDel="00000000" w:rsidR="00000000" w:rsidRPr="00000000">
              <w:rPr>
                <w:rtl w:val="0"/>
              </w:rPr>
              <w:t xml:space="preserve">Osobni podaci komunikacije dostavljeni tijekom usmene i pisane komunikacije.</w:t>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Osobni podaci koje Poliklinika Aviva prikuplja o Radnicima mogu uključivati pojedine posebne kategorije osobnih podataka kao što su zdravstveni podaci (npr. podaci o nesposobnosti za rad zbog bolesti), podatke o članstvu u sindikatu, biometrijske podatke (npr. otisak prsta).  </w:t>
      </w:r>
    </w:p>
    <w:p w:rsidR="00000000" w:rsidDel="00000000" w:rsidP="00000000" w:rsidRDefault="00000000" w:rsidRPr="00000000" w14:paraId="0000002F">
      <w:pPr>
        <w:rPr/>
      </w:pPr>
      <w:r w:rsidDel="00000000" w:rsidR="00000000" w:rsidRPr="00000000">
        <w:rPr>
          <w:rtl w:val="0"/>
        </w:rPr>
        <w:t xml:space="preserve">U slučajevima u kojima dolazi do obrade posebnih kategorija podataka ukoliko se ista temelji na privoli ispitanicima će ista biti dana na potpis uz zasebnu obavijest o obradi podataka.</w:t>
      </w:r>
    </w:p>
    <w:p w:rsidR="00000000" w:rsidDel="00000000" w:rsidP="00000000" w:rsidRDefault="00000000" w:rsidRPr="00000000" w14:paraId="00000030">
      <w:pPr>
        <w:pStyle w:val="Heading1"/>
        <w:numPr>
          <w:ilvl w:val="0"/>
          <w:numId w:val="1"/>
        </w:numPr>
        <w:ind w:left="432" w:hanging="432"/>
        <w:rPr/>
      </w:pPr>
      <w:bookmarkStart w:colFirst="0" w:colLast="0" w:name="_heading=h.3znysh7" w:id="3"/>
      <w:bookmarkEnd w:id="3"/>
      <w:r w:rsidDel="00000000" w:rsidR="00000000" w:rsidRPr="00000000">
        <w:rPr>
          <w:rtl w:val="0"/>
        </w:rPr>
        <w:t xml:space="preserve">U koje svrhe Poliklinika Aviva obrađuje osobne podatke?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jc w:val="left"/>
        <w:rPr/>
      </w:pPr>
      <w:r w:rsidDel="00000000" w:rsidR="00000000" w:rsidRPr="00000000">
        <w:rPr>
          <w:rtl w:val="0"/>
        </w:rPr>
        <w:t xml:space="preserve">Poliklinika Aviva obrađuje osobne podatke radnika u sljedeće svrhe: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radi upravljanja ljudskim resursima te vođenja odgovarajućih evidencija vezanih uz radni odnos u Poliklinici Aviva </w:t>
      </w:r>
    </w:p>
    <w:p w:rsidR="00000000" w:rsidDel="00000000" w:rsidP="00000000" w:rsidRDefault="00000000" w:rsidRPr="00000000" w14:paraId="00000034">
      <w:pPr>
        <w:rPr/>
      </w:pPr>
      <w:r w:rsidDel="00000000" w:rsidR="00000000" w:rsidRPr="00000000">
        <w:rPr>
          <w:rtl w:val="0"/>
        </w:rPr>
        <w:t xml:space="preserve">Poliklinika Aviva je dužna voditi odgovarajuće evidencije o svojim Radnicima, kao što su npr. evidencija o radnicima koja sadrži podatke o Radniku o kojima ovisi ostvarenje pojedinih prava iz radnog odnosa ili u vezi s radnim odnosom ili npr. evidencija o radnom vremenu koja uključuje podatke o početku i završetku rada, podatke o zastoju ili prekidu rada, podatke o vremenu nenazočnosti na radu itd. U tu svrhu Poliklinika Aviva obrađuje identifikacijske podatke radnika i podatke vezane uz radni odnos.  </w:t>
      </w:r>
    </w:p>
    <w:p w:rsidR="00000000" w:rsidDel="00000000" w:rsidP="00000000" w:rsidRDefault="00000000" w:rsidRPr="00000000" w14:paraId="00000035">
      <w:pPr>
        <w:rPr/>
      </w:pPr>
      <w:r w:rsidDel="00000000" w:rsidR="00000000" w:rsidRPr="00000000">
        <w:rPr>
          <w:rtl w:val="0"/>
        </w:rPr>
        <w:t xml:space="preserve">Poliklinika Aviva obrađuje spomenute osobne podatke Radnika, jer je takva obrada nužna radi poštivanja njezinih pravnih obveza te radi izvršenja ugovora o radu sklopljenog između Radnika i Poliklinike Aviva.  </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radi obračuna i isplate plaće, putnih naloga i drugih naknada </w:t>
      </w:r>
    </w:p>
    <w:p w:rsidR="00000000" w:rsidDel="00000000" w:rsidP="00000000" w:rsidRDefault="00000000" w:rsidRPr="00000000" w14:paraId="00000037">
      <w:pPr>
        <w:rPr/>
      </w:pPr>
      <w:r w:rsidDel="00000000" w:rsidR="00000000" w:rsidRPr="00000000">
        <w:rPr>
          <w:rtl w:val="0"/>
        </w:rPr>
        <w:t xml:space="preserve">Pojedini osobni podaci Radnika potrebni su Poliklinici Aviva kako bi mogla uredno, pravodobno i sukladno propisima izvršiti obračun i isplatu plaće i/ili naknade plaće ili otpremnine, isplatu putnih troškova ili drugih primitaka. U tu svrhu, osim identifikacijskih podataka, Poliklinika Aviva obrađuje podatke kao što su vrijeme početka i završetka rada, ukupno dnevno radno vrijeme, vrijeme nenazočnosti na radu, lokacijski podaci kod službenih putovanja (smjer putovanja, vrijeme trajanja putovanja, podaci o smještaju) i drugi podaci o kojima ovisi ostvarenje pojedinih prava iz radnog odnosa ili u vezi s radnim odnosom. </w:t>
      </w:r>
    </w:p>
    <w:p w:rsidR="00000000" w:rsidDel="00000000" w:rsidP="00000000" w:rsidRDefault="00000000" w:rsidRPr="00000000" w14:paraId="00000038">
      <w:pPr>
        <w:rPr/>
      </w:pPr>
      <w:r w:rsidDel="00000000" w:rsidR="00000000" w:rsidRPr="00000000">
        <w:rPr>
          <w:rtl w:val="0"/>
        </w:rPr>
        <w:t xml:space="preserve">U navedenom slučaju Poliklinika Aviva obrađuje osobne podatke, jer je takva obrada nužna radi poštivanja njezinih pravnih obveza te radi izvršenja ugovora o radu sklopljenog između Radnika i Poliklinike Aviva.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radi ostvarivanja prava radnika vezanih uz njegov radni odnos u Poliklinici Aviva </w:t>
      </w:r>
    </w:p>
    <w:p w:rsidR="00000000" w:rsidDel="00000000" w:rsidP="00000000" w:rsidRDefault="00000000" w:rsidRPr="00000000" w14:paraId="0000003A">
      <w:pPr>
        <w:rPr/>
      </w:pPr>
      <w:r w:rsidDel="00000000" w:rsidR="00000000" w:rsidRPr="00000000">
        <w:rPr>
          <w:rtl w:val="0"/>
        </w:rPr>
        <w:t xml:space="preserve">Poliklinika Aviva obrađuje osobne podatke Radnika kako bi mogla ispuniti svoje obveze prema radniku i nadležnim tijelima, a koje proizlaze iz ugovora o radu sklopljenog između Poliklinike Aviva i Radnika. Određeni osobni podaci o radniku Poliklinici Aviva su potrebni kako bi Radnik mogao ostvariti prava koja mu pripadaju u vezi s radnim odnosom ili koja iz njega proizlaze. </w:t>
      </w:r>
    </w:p>
    <w:p w:rsidR="00000000" w:rsidDel="00000000" w:rsidP="00000000" w:rsidRDefault="00000000" w:rsidRPr="00000000" w14:paraId="0000003B">
      <w:pPr>
        <w:rPr/>
      </w:pPr>
      <w:r w:rsidDel="00000000" w:rsidR="00000000" w:rsidRPr="00000000">
        <w:rPr>
          <w:rtl w:val="0"/>
        </w:rPr>
        <w:t xml:space="preserve">U tu svrhu Poliklinika Aviva obrađuje podatke o kvalifikacijama i radnom iskustvu Radnika te podatke vezane uz njihov radni odnos, kao što su podaci o uzdržavanim članovima obitelji, o godinama staža, o stupnju invaliditeta, i sl.  </w:t>
      </w:r>
    </w:p>
    <w:p w:rsidR="00000000" w:rsidDel="00000000" w:rsidP="00000000" w:rsidRDefault="00000000" w:rsidRPr="00000000" w14:paraId="0000003C">
      <w:pPr>
        <w:rPr/>
      </w:pPr>
      <w:r w:rsidDel="00000000" w:rsidR="00000000" w:rsidRPr="00000000">
        <w:rPr>
          <w:rtl w:val="0"/>
        </w:rPr>
        <w:t xml:space="preserve">U navedenom slučaju Aviva obrađuje osobne podatke Radnika, jer je takva obrada nužna radi poštivanja njezinih pravnih obveza te radi izvršenja ugovora o radu sklopljenog između Radnika i Poliklinike Aviva.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radi organizacije poslovanja Poliklinike Aviva i upravljanja procesima rada </w:t>
      </w:r>
    </w:p>
    <w:p w:rsidR="00000000" w:rsidDel="00000000" w:rsidP="00000000" w:rsidRDefault="00000000" w:rsidRPr="00000000" w14:paraId="0000003E">
      <w:pPr>
        <w:rPr/>
      </w:pPr>
      <w:r w:rsidDel="00000000" w:rsidR="00000000" w:rsidRPr="00000000">
        <w:rPr>
          <w:rtl w:val="0"/>
        </w:rPr>
        <w:t xml:space="preserve">Poliklinika Aviva će obrađivati osobne podatke Radnika kako bi mogla na odgovarajući način organizirati svoje poslovanje i osigurati učinkoviti rad unutar svoje organizacijske strukture. Takva obrada uključuje opće upravljanje procesima rada, planiranje radnog vremena Radnika, vođenje evidencija o radnom vremenu Radnika te kontrolu, ispitivanje i reviziju poslovanja. </w:t>
      </w:r>
    </w:p>
    <w:p w:rsidR="00000000" w:rsidDel="00000000" w:rsidP="00000000" w:rsidRDefault="00000000" w:rsidRPr="00000000" w14:paraId="0000003F">
      <w:pPr>
        <w:rPr/>
      </w:pPr>
      <w:r w:rsidDel="00000000" w:rsidR="00000000" w:rsidRPr="00000000">
        <w:rPr>
          <w:rtl w:val="0"/>
        </w:rPr>
        <w:t xml:space="preserve">U tu svrhu Poliklinika Aviva obrađuje identifikacijske podatke Radnika, kontakt podatke, podatke vezane uz njihov radni odnos u Poliklinici Aviva te ostale podatke koje Radnici dostave ili koje Aviva prikupi tijekom izvršavanja ugovora o radu. </w:t>
      </w:r>
    </w:p>
    <w:p w:rsidR="00000000" w:rsidDel="00000000" w:rsidP="00000000" w:rsidRDefault="00000000" w:rsidRPr="00000000" w14:paraId="00000040">
      <w:pPr>
        <w:jc w:val="left"/>
        <w:rPr/>
      </w:pPr>
      <w:r w:rsidDel="00000000" w:rsidR="00000000" w:rsidRPr="00000000">
        <w:rPr>
          <w:rtl w:val="0"/>
        </w:rPr>
        <w:t xml:space="preserve">Poliklinika Aviva obrađuje osobne podatke Radnika, jer je takva obrada nužna radi poštivanja pravnih obveza Poliklinike Aviva koje proizlaze iz propisa koji uređuju radne odnose te izvršenja ugovora o radu sklopljenog između Radnika i Poliklinike Aviva. U nekim slučajevima obrada se vrši i na temelju legitimnog interesa voditelja obrade (Poliklinike Aviva) ili treće strane.</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radi zaštite zdravlja, sigurnosti i integriteta radnika </w:t>
      </w:r>
    </w:p>
    <w:p w:rsidR="00000000" w:rsidDel="00000000" w:rsidP="00000000" w:rsidRDefault="00000000" w:rsidRPr="00000000" w14:paraId="00000042">
      <w:pPr>
        <w:rPr/>
      </w:pPr>
      <w:r w:rsidDel="00000000" w:rsidR="00000000" w:rsidRPr="00000000">
        <w:rPr>
          <w:rtl w:val="0"/>
        </w:rPr>
        <w:t xml:space="preserve">Poliklinika Aviva može obrađivati osobne podatke Radnika kako bi zaštitila njihovo zdravlje, sigurnost i integritet. Navedeno znači da Poliklinika Aviva provjerava svoje Radnike prije i tijekom njihovog zaposlenja u Poliklinici Aviva na način da prati njihov rad, učinkovitost, izvrsnost i kvalitetu rada te kontinuirano preispituje i/ili potvrđuje prava pristupa radnika pojedinim sustavima.  </w:t>
      </w:r>
    </w:p>
    <w:p w:rsidR="00000000" w:rsidDel="00000000" w:rsidP="00000000" w:rsidRDefault="00000000" w:rsidRPr="00000000" w14:paraId="00000043">
      <w:pPr>
        <w:rPr/>
      </w:pPr>
      <w:r w:rsidDel="00000000" w:rsidR="00000000" w:rsidRPr="00000000">
        <w:rPr>
          <w:rtl w:val="0"/>
        </w:rPr>
        <w:t xml:space="preserve">U navedenu svrhu Poliklinika Aviva obrađuje identifikacijske podatke Radnika i podatke vezane uz njihov radni odnos u Poliklinici Aviva jer je takva obrada nužna radi poštivanja pravnih obveza Poliklinike Aviva koje proizlaze iz propisa koji uređuju radne odnose i zaštitu na radu, a vezane su uz radni odnos Radnika u Poliklinici Aviva, osobito radi očuvanja i zaštite zdravlja Radnika, poboljšanja zaštite na radu te očuvanja integriteta Radnika. Moguća je primjena i drugih pravnih osnova primjerice legitimnog interesa u odnosu na praćenje učinkovitosti radnika i/ili u slučajevima utvrđivanja poštivanja sigurnosnih, tehničkih i drugih standarda koji su propisani internim aktima Poliklinike Aviva, a koje radnici kao ispitanici moraju poštivati odnosno kojih se moraju pridržavati.</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radi promidžbe Poliklinike Aviva </w:t>
      </w:r>
    </w:p>
    <w:p w:rsidR="00000000" w:rsidDel="00000000" w:rsidP="00000000" w:rsidRDefault="00000000" w:rsidRPr="00000000" w14:paraId="00000045">
      <w:pPr>
        <w:rPr/>
      </w:pPr>
      <w:r w:rsidDel="00000000" w:rsidR="00000000" w:rsidRPr="00000000">
        <w:rPr>
          <w:rtl w:val="0"/>
        </w:rPr>
        <w:t xml:space="preserve">Poliklinika Aviva ponekad obrađuje osobne podatke Radnika i bivših Radnika (uključujući njihove fotografije) u svrhu promidžbe Poliklinike Aviva putem tiskanih (brošure, letci, plakati, oglasi u tiskanim časopisima i sl.) i digitalnih promotivnih materijala (web stranice, newsletteri i društvene mreže Poliklinike Aviva, oglašavanje na internet portalima i sl.). </w:t>
      </w:r>
    </w:p>
    <w:p w:rsidR="00000000" w:rsidDel="00000000" w:rsidP="00000000" w:rsidRDefault="00000000" w:rsidRPr="00000000" w14:paraId="00000046">
      <w:pPr>
        <w:rPr/>
      </w:pPr>
      <w:r w:rsidDel="00000000" w:rsidR="00000000" w:rsidRPr="00000000">
        <w:rPr>
          <w:rtl w:val="0"/>
        </w:rPr>
        <w:t xml:space="preserve">Nadalje, Poliklinika Aviva obrađuje osobne podatke radnika kako bi ih obavijestila o uslugama, promocijama, akcijama i posebnim pogodnostima Poliklinike Aviva koje se pružaju u odnosu na njih kao ispitanike. </w:t>
      </w:r>
    </w:p>
    <w:p w:rsidR="00000000" w:rsidDel="00000000" w:rsidP="00000000" w:rsidRDefault="00000000" w:rsidRPr="00000000" w14:paraId="00000047">
      <w:pPr>
        <w:rPr/>
      </w:pPr>
      <w:r w:rsidDel="00000000" w:rsidR="00000000" w:rsidRPr="00000000">
        <w:rPr>
          <w:rtl w:val="0"/>
        </w:rPr>
        <w:t xml:space="preserve">Poliklinika Aviva obrađuje identifikacijske i kontakt podatke radnika te njihove fotografije. </w:t>
      </w:r>
    </w:p>
    <w:p w:rsidR="00000000" w:rsidDel="00000000" w:rsidP="00000000" w:rsidRDefault="00000000" w:rsidRPr="00000000" w14:paraId="00000048">
      <w:pPr>
        <w:rPr/>
      </w:pPr>
      <w:r w:rsidDel="00000000" w:rsidR="00000000" w:rsidRPr="00000000">
        <w:rPr>
          <w:rtl w:val="0"/>
        </w:rPr>
        <w:t xml:space="preserve">U navedenom slučaju Poliklinika Aviva obrađuje osobne podatke Radnika na temelju njihove pisane privole dane u svrhu promidžbe Poliklinike Aviva za vrijeme i nakon prestanka njihovog radnog odnosa i/ili na temelju legitimnog interesa voditelja obrade ili treće strane.</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radi kontrole ulazaka i izlazaka iz radnih prostorija i prostora, smanjenja izloženosti Radnika riziku od razbojstva, provala, nasilja, krađa i sličnih događaja na radu ili u vezi s radom, zaštite imovine i osoba</w:t>
      </w:r>
    </w:p>
    <w:p w:rsidR="00000000" w:rsidDel="00000000" w:rsidP="00000000" w:rsidRDefault="00000000" w:rsidRPr="00000000" w14:paraId="0000004A">
      <w:pPr>
        <w:rPr/>
      </w:pPr>
      <w:r w:rsidDel="00000000" w:rsidR="00000000" w:rsidRPr="00000000">
        <w:rPr>
          <w:rtl w:val="0"/>
        </w:rPr>
        <w:t xml:space="preserve">U svrhu zaštite sigurnosti Radnika i imovine koristi se sustav videonadzora. Prilikom ove obrade obrađuju se osobni podaci kao što su primjerice fizionomija tijela, boja kose, način hoda. Spomenuto je nužno s obzirom na obveze koje proizlaze iz propisa vezanih uz područje zaštite na radu.</w:t>
      </w:r>
    </w:p>
    <w:p w:rsidR="00000000" w:rsidDel="00000000" w:rsidP="00000000" w:rsidRDefault="00000000" w:rsidRPr="00000000" w14:paraId="0000004B">
      <w:pPr>
        <w:rPr/>
      </w:pPr>
      <w:r w:rsidDel="00000000" w:rsidR="00000000" w:rsidRPr="00000000">
        <w:rPr>
          <w:rtl w:val="0"/>
        </w:rPr>
        <w:t xml:space="preserve">U navedenom slučaju Poliklinika Aviva obrađuje osobne podatke Radnika na temelju propisa vezanih uz zaštitu na radu. U odnosu na posjetitelje kao ispitanike pravni osnov obrade podataka se razlikuje.</w:t>
      </w:r>
    </w:p>
    <w:p w:rsidR="00000000" w:rsidDel="00000000" w:rsidP="00000000" w:rsidRDefault="00000000" w:rsidRPr="00000000" w14:paraId="0000004C">
      <w:pPr>
        <w:pStyle w:val="Heading1"/>
        <w:numPr>
          <w:ilvl w:val="0"/>
          <w:numId w:val="1"/>
        </w:numPr>
        <w:ind w:left="432" w:hanging="432"/>
        <w:rPr/>
      </w:pPr>
      <w:bookmarkStart w:colFirst="0" w:colLast="0" w:name="_heading=h.2et92p0" w:id="4"/>
      <w:bookmarkEnd w:id="4"/>
      <w:r w:rsidDel="00000000" w:rsidR="00000000" w:rsidRPr="00000000">
        <w:rPr>
          <w:rtl w:val="0"/>
        </w:rPr>
        <w:t xml:space="preserve">Koliko dugo Poliklinika Aviva čuva osobne podatke ispitanika?</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Osobne podatke radnika Poliklinika Aviva čuva u razdoblju koje je potrebno za postizanje gore opisanih svrha.  </w:t>
      </w:r>
    </w:p>
    <w:p w:rsidR="00000000" w:rsidDel="00000000" w:rsidP="00000000" w:rsidRDefault="00000000" w:rsidRPr="00000000" w14:paraId="0000004F">
      <w:pPr>
        <w:rPr/>
      </w:pPr>
      <w:r w:rsidDel="00000000" w:rsidR="00000000" w:rsidRPr="00000000">
        <w:rPr>
          <w:rtl w:val="0"/>
        </w:rPr>
        <w:t xml:space="preserve">Poliklinika Aviva čuva osobne podatke radnika u rokovima propisanim zakonom i drugim propisima, a u određenim slučajevima koliko je to razumno i preporučljivo u kontekstu važećeg roka zastare. </w:t>
      </w:r>
    </w:p>
    <w:p w:rsidR="00000000" w:rsidDel="00000000" w:rsidP="00000000" w:rsidRDefault="00000000" w:rsidRPr="00000000" w14:paraId="00000050">
      <w:pPr>
        <w:rPr/>
      </w:pPr>
      <w:r w:rsidDel="00000000" w:rsidR="00000000" w:rsidRPr="00000000">
        <w:rPr>
          <w:rtl w:val="0"/>
        </w:rPr>
        <w:t xml:space="preserve">Postoji mogućnost da će Poliklinika Aviva biti dužna trajno čuvati neke osobne podatke Radnika, kako je to predviđeno općim aktima Poliklinike Aviva i mjerodavnim propisima.</w:t>
      </w:r>
    </w:p>
    <w:p w:rsidR="00000000" w:rsidDel="00000000" w:rsidP="00000000" w:rsidRDefault="00000000" w:rsidRPr="00000000" w14:paraId="00000051">
      <w:pPr>
        <w:rPr/>
      </w:pPr>
      <w:r w:rsidDel="00000000" w:rsidR="00000000" w:rsidRPr="00000000">
        <w:rPr>
          <w:rtl w:val="0"/>
        </w:rPr>
        <w:t xml:space="preserve">Rokovi čuvanja osobnih podataka Radnika Poliklinike Aviva te druga pravila čuvanja osobnih podataka određeni su u Politici čuvanja osobnih podataka Poliklinike Aviva te Evidencijama aktivnosti obrade.</w:t>
      </w:r>
    </w:p>
    <w:p w:rsidR="00000000" w:rsidDel="00000000" w:rsidP="00000000" w:rsidRDefault="00000000" w:rsidRPr="00000000" w14:paraId="00000052">
      <w:pPr>
        <w:rPr/>
      </w:pPr>
      <w:r w:rsidDel="00000000" w:rsidR="00000000" w:rsidRPr="00000000">
        <w:rPr>
          <w:rtl w:val="0"/>
        </w:rPr>
        <w:t xml:space="preserve">Poliklinika Aviva će održavati osobne podatke Radnika točnima i ažurnima, na temelju podataka koje Poliklinici Aviva dostavi Radnik.  </w:t>
      </w:r>
    </w:p>
    <w:p w:rsidR="00000000" w:rsidDel="00000000" w:rsidP="00000000" w:rsidRDefault="00000000" w:rsidRPr="00000000" w14:paraId="00000053">
      <w:pPr>
        <w:rPr/>
      </w:pPr>
      <w:r w:rsidDel="00000000" w:rsidR="00000000" w:rsidRPr="00000000">
        <w:rPr>
          <w:rtl w:val="0"/>
        </w:rPr>
        <w:t xml:space="preserve">Po proteku vremena potrebnog ili propisanog za obradu osobnih podatka, Poliklinika Aviva će osobne podatke Radnika na siguran način izbrisati ili uništiti.</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1"/>
        <w:numPr>
          <w:ilvl w:val="0"/>
          <w:numId w:val="1"/>
        </w:numPr>
        <w:ind w:left="432" w:hanging="432"/>
        <w:rPr/>
      </w:pPr>
      <w:bookmarkStart w:colFirst="0" w:colLast="0" w:name="_heading=h.tyjcwt" w:id="5"/>
      <w:bookmarkEnd w:id="5"/>
      <w:r w:rsidDel="00000000" w:rsidR="00000000" w:rsidRPr="00000000">
        <w:rPr>
          <w:rtl w:val="0"/>
        </w:rPr>
        <w:t xml:space="preserve">S kim obrađujemo Vaše podatke kao zajednički voditelji?</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spacing w:after="3" w:line="248.00000000000006" w:lineRule="auto"/>
        <w:ind w:left="-5" w:hanging="10"/>
        <w:rPr/>
      </w:pPr>
      <w:r w:rsidDel="00000000" w:rsidR="00000000" w:rsidRPr="00000000">
        <w:rPr>
          <w:rtl w:val="0"/>
        </w:rPr>
        <w:t xml:space="preserve">Poliklinika Aviva je članica </w:t>
      </w:r>
      <w:r w:rsidDel="00000000" w:rsidR="00000000" w:rsidRPr="00000000">
        <w:rPr>
          <w:i w:val="1"/>
          <w:rtl w:val="0"/>
        </w:rPr>
        <w:t xml:space="preserve">Arsano Medical Group</w:t>
      </w:r>
      <w:r w:rsidDel="00000000" w:rsidR="00000000" w:rsidRPr="00000000">
        <w:rPr>
          <w:rtl w:val="0"/>
        </w:rPr>
        <w:t xml:space="preserve">, koju čine najveće grupacije privatnih zdravstvenih ustanova u Hrvatskoj te </w:t>
      </w:r>
      <w:r w:rsidDel="00000000" w:rsidR="00000000" w:rsidRPr="00000000">
        <w:rPr>
          <w:color w:val="000000"/>
          <w:rtl w:val="0"/>
        </w:rPr>
        <w:t xml:space="preserve">Poliklinika Aviva u određenim slučajevima (npr. zbog potrebne zajedničke suradnje) zajednički određuje svrhe i načine obrade osobnih podataka sa sljedećim društvima:</w:t>
      </w:r>
      <w:r w:rsidDel="00000000" w:rsidR="00000000" w:rsidRPr="00000000">
        <w:rPr>
          <w:rtl w:val="0"/>
        </w:rPr>
      </w:r>
    </w:p>
    <w:p w:rsidR="00000000" w:rsidDel="00000000" w:rsidP="00000000" w:rsidRDefault="00000000" w:rsidRPr="00000000" w14:paraId="0000005A">
      <w:pPr>
        <w:spacing w:after="3" w:line="248.00000000000006" w:lineRule="auto"/>
        <w:ind w:left="-5" w:hanging="10"/>
        <w:rPr>
          <w:color w:val="000000"/>
        </w:rPr>
      </w:pPr>
      <w:r w:rsidDel="00000000" w:rsidR="00000000" w:rsidRPr="00000000">
        <w:rPr>
          <w:rtl w:val="0"/>
        </w:rPr>
      </w:r>
    </w:p>
    <w:p w:rsidR="00000000" w:rsidDel="00000000" w:rsidP="00000000" w:rsidRDefault="00000000" w:rsidRPr="00000000" w14:paraId="0000005B">
      <w:pPr>
        <w:numPr>
          <w:ilvl w:val="0"/>
          <w:numId w:val="6"/>
        </w:numPr>
        <w:spacing w:after="0" w:line="248.00000000000006" w:lineRule="auto"/>
        <w:ind w:left="705" w:hanging="360"/>
        <w:rPr>
          <w:color w:val="000000"/>
        </w:rPr>
      </w:pPr>
      <w:r w:rsidDel="00000000" w:rsidR="00000000" w:rsidRPr="00000000">
        <w:rPr>
          <w:color w:val="000000"/>
          <w:rtl w:val="0"/>
        </w:rPr>
        <w:t xml:space="preserve">Poliklinika Uro centar, Ulica Vjekoslava Heinzela 20, 10000 Zagreb, OIB: 66095616969, </w:t>
      </w:r>
      <w:hyperlink r:id="rId13">
        <w:r w:rsidDel="00000000" w:rsidR="00000000" w:rsidRPr="00000000">
          <w:rPr>
            <w:color w:val="0563c1"/>
            <w:u w:val="single"/>
            <w:rtl w:val="0"/>
          </w:rPr>
          <w:t xml:space="preserve">dpo.poliklinika.urocentar@arsanomedical.com</w:t>
        </w:r>
      </w:hyperlink>
      <w:r w:rsidDel="00000000" w:rsidR="00000000" w:rsidRPr="00000000">
        <w:rPr>
          <w:rtl w:val="0"/>
        </w:rPr>
        <w:t xml:space="preserve">, </w:t>
      </w:r>
      <w:r w:rsidDel="00000000" w:rsidR="00000000" w:rsidRPr="00000000">
        <w:rPr>
          <w:color w:val="000000"/>
          <w:rtl w:val="0"/>
        </w:rPr>
        <w:t xml:space="preserve">Pravila </w:t>
      </w:r>
      <w:sdt>
        <w:sdtPr>
          <w:tag w:val="goog_rdk_1"/>
        </w:sdtPr>
        <w:sdtContent>
          <w:commentRangeStart w:id="1"/>
        </w:sdtContent>
      </w:sdt>
      <w:r w:rsidDel="00000000" w:rsidR="00000000" w:rsidRPr="00000000">
        <w:rPr>
          <w:color w:val="000000"/>
          <w:rtl w:val="0"/>
        </w:rPr>
        <w:t xml:space="preserve">privatnosti</w:t>
      </w:r>
      <w:commentRangeEnd w:id="1"/>
      <w:r w:rsidDel="00000000" w:rsidR="00000000" w:rsidRPr="00000000">
        <w:commentReference w:id="1"/>
      </w:r>
      <w:r w:rsidDel="00000000" w:rsidR="00000000" w:rsidRPr="00000000">
        <w:rPr>
          <w:color w:val="000000"/>
          <w:rtl w:val="0"/>
        </w:rPr>
        <w:t xml:space="preserve">: </w:t>
      </w:r>
      <w:r w:rsidDel="00000000" w:rsidR="00000000" w:rsidRPr="00000000">
        <w:rPr>
          <w:color w:val="000000"/>
          <w:highlight w:val="yellow"/>
          <w:rtl w:val="0"/>
        </w:rPr>
        <w:t xml:space="preserve">___________</w:t>
      </w:r>
      <w:r w:rsidDel="00000000" w:rsidR="00000000" w:rsidRPr="00000000">
        <w:rPr>
          <w:rtl w:val="0"/>
        </w:rPr>
      </w:r>
    </w:p>
    <w:p w:rsidR="00000000" w:rsidDel="00000000" w:rsidP="00000000" w:rsidRDefault="00000000" w:rsidRPr="00000000" w14:paraId="0000005C">
      <w:pPr>
        <w:spacing w:after="3" w:line="248.00000000000006" w:lineRule="auto"/>
        <w:ind w:left="-5" w:hanging="10"/>
        <w:rPr>
          <w:color w:val="000000"/>
        </w:rPr>
      </w:pPr>
      <w:r w:rsidDel="00000000" w:rsidR="00000000" w:rsidRPr="00000000">
        <w:rPr>
          <w:rtl w:val="0"/>
        </w:rPr>
      </w:r>
    </w:p>
    <w:p w:rsidR="00000000" w:rsidDel="00000000" w:rsidP="00000000" w:rsidRDefault="00000000" w:rsidRPr="00000000" w14:paraId="0000005D">
      <w:pPr>
        <w:numPr>
          <w:ilvl w:val="0"/>
          <w:numId w:val="5"/>
        </w:numPr>
        <w:spacing w:after="0" w:line="246.99999999999994" w:lineRule="auto"/>
        <w:ind w:left="705" w:hanging="360"/>
        <w:rPr>
          <w:color w:val="000000"/>
        </w:rPr>
      </w:pPr>
      <w:r w:rsidDel="00000000" w:rsidR="00000000" w:rsidRPr="00000000">
        <w:rPr>
          <w:color w:val="000000"/>
          <w:rtl w:val="0"/>
        </w:rPr>
        <w:t xml:space="preserve">Poliklinika za radiologiju i neurologiju Dijagnostika 2000, Martićeva ulica 63A, 10000 Zagreb, OIB: 82332911055, </w:t>
      </w:r>
      <w:hyperlink r:id="rId14">
        <w:r w:rsidDel="00000000" w:rsidR="00000000" w:rsidRPr="00000000">
          <w:rPr>
            <w:color w:val="0563c1"/>
            <w:u w:val="single"/>
            <w:rtl w:val="0"/>
          </w:rPr>
          <w:t xml:space="preserve">dpo.dijagnostika2000@arsanomedical.com</w:t>
        </w:r>
      </w:hyperlink>
      <w:r w:rsidDel="00000000" w:rsidR="00000000" w:rsidRPr="00000000">
        <w:rPr>
          <w:color w:val="000000"/>
          <w:rtl w:val="0"/>
        </w:rPr>
        <w:t xml:space="preserve">, Pravila privatnosti: </w:t>
      </w:r>
      <w:r w:rsidDel="00000000" w:rsidR="00000000" w:rsidRPr="00000000">
        <w:rPr>
          <w:color w:val="000000"/>
          <w:highlight w:val="yellow"/>
          <w:rtl w:val="0"/>
        </w:rPr>
        <w:t xml:space="preserve">______</w:t>
      </w:r>
      <w:r w:rsidDel="00000000" w:rsidR="00000000" w:rsidRPr="00000000">
        <w:rPr>
          <w:rtl w:val="0"/>
        </w:rPr>
      </w:r>
    </w:p>
    <w:p w:rsidR="00000000" w:rsidDel="00000000" w:rsidP="00000000" w:rsidRDefault="00000000" w:rsidRPr="00000000" w14:paraId="0000005E">
      <w:pPr>
        <w:spacing w:after="3" w:line="248.00000000000006" w:lineRule="auto"/>
        <w:ind w:left="-5" w:hanging="10"/>
        <w:rPr>
          <w:color w:val="000000"/>
        </w:rPr>
      </w:pPr>
      <w:r w:rsidDel="00000000" w:rsidR="00000000" w:rsidRPr="00000000">
        <w:rPr>
          <w:rtl w:val="0"/>
        </w:rPr>
      </w:r>
    </w:p>
    <w:p w:rsidR="00000000" w:rsidDel="00000000" w:rsidP="00000000" w:rsidRDefault="00000000" w:rsidRPr="00000000" w14:paraId="0000005F">
      <w:pPr>
        <w:numPr>
          <w:ilvl w:val="0"/>
          <w:numId w:val="6"/>
        </w:numPr>
        <w:spacing w:after="0" w:line="248.00000000000006" w:lineRule="auto"/>
        <w:ind w:left="705" w:hanging="360"/>
        <w:rPr>
          <w:color w:val="000000"/>
        </w:rPr>
      </w:pPr>
      <w:r w:rsidDel="00000000" w:rsidR="00000000" w:rsidRPr="00000000">
        <w:rPr>
          <w:color w:val="000000"/>
          <w:rtl w:val="0"/>
        </w:rPr>
        <w:t xml:space="preserve">Specijalna bolnica dr. Nemec, Dalmatinskih brigada 30A, 51211 Matulji, OIB: 33728852158, </w:t>
      </w:r>
      <w:hyperlink r:id="rId15">
        <w:r w:rsidDel="00000000" w:rsidR="00000000" w:rsidRPr="00000000">
          <w:rPr>
            <w:color w:val="0563c1"/>
            <w:u w:val="single"/>
            <w:rtl w:val="0"/>
          </w:rPr>
          <w:t xml:space="preserve">dpo.sbnemec@arsanomedical.com</w:t>
        </w:r>
      </w:hyperlink>
      <w:r w:rsidDel="00000000" w:rsidR="00000000" w:rsidRPr="00000000">
        <w:rPr>
          <w:color w:val="000000"/>
          <w:rtl w:val="0"/>
        </w:rPr>
        <w:t xml:space="preserve">, Pravila privatnosti: </w:t>
      </w:r>
      <w:r w:rsidDel="00000000" w:rsidR="00000000" w:rsidRPr="00000000">
        <w:rPr>
          <w:color w:val="000000"/>
          <w:highlight w:val="yellow"/>
          <w:rtl w:val="0"/>
        </w:rPr>
        <w:t xml:space="preserve">______</w:t>
      </w:r>
      <w:r w:rsidDel="00000000" w:rsidR="00000000" w:rsidRPr="00000000">
        <w:rPr>
          <w:rtl w:val="0"/>
        </w:rPr>
      </w:r>
    </w:p>
    <w:p w:rsidR="00000000" w:rsidDel="00000000" w:rsidP="00000000" w:rsidRDefault="00000000" w:rsidRPr="00000000" w14:paraId="00000060">
      <w:pPr>
        <w:spacing w:after="3" w:line="248.00000000000006" w:lineRule="auto"/>
        <w:ind w:left="-5" w:hanging="10"/>
        <w:rPr>
          <w:color w:val="000000"/>
        </w:rPr>
      </w:pPr>
      <w:r w:rsidDel="00000000" w:rsidR="00000000" w:rsidRPr="00000000">
        <w:rPr>
          <w:rtl w:val="0"/>
        </w:rPr>
      </w:r>
    </w:p>
    <w:p w:rsidR="00000000" w:rsidDel="00000000" w:rsidP="00000000" w:rsidRDefault="00000000" w:rsidRPr="00000000" w14:paraId="00000061">
      <w:pPr>
        <w:numPr>
          <w:ilvl w:val="0"/>
          <w:numId w:val="6"/>
        </w:numPr>
        <w:spacing w:after="3" w:line="248.00000000000006" w:lineRule="auto"/>
        <w:ind w:left="705" w:hanging="360"/>
        <w:rPr>
          <w:color w:val="000000"/>
        </w:rPr>
      </w:pPr>
      <w:r w:rsidDel="00000000" w:rsidR="00000000" w:rsidRPr="00000000">
        <w:rPr>
          <w:color w:val="000000"/>
          <w:rtl w:val="0"/>
        </w:rPr>
        <w:t xml:space="preserve">Specijalna bolnica Arithera, Bukovačka cesta 1, 10000 Zagreb, OIB: 56449003085, </w:t>
      </w:r>
      <w:hyperlink r:id="rId16">
        <w:r w:rsidDel="00000000" w:rsidR="00000000" w:rsidRPr="00000000">
          <w:rPr>
            <w:color w:val="0563c1"/>
            <w:u w:val="single"/>
            <w:rtl w:val="0"/>
          </w:rPr>
          <w:t xml:space="preserve">dpo.sbarithera@arsanomedical.com</w:t>
        </w:r>
      </w:hyperlink>
      <w:r w:rsidDel="00000000" w:rsidR="00000000" w:rsidRPr="00000000">
        <w:rPr>
          <w:color w:val="000000"/>
          <w:rtl w:val="0"/>
        </w:rPr>
        <w:t xml:space="preserve">, Pravila privatnosti: </w:t>
      </w:r>
      <w:r w:rsidDel="00000000" w:rsidR="00000000" w:rsidRPr="00000000">
        <w:rPr>
          <w:color w:val="000000"/>
          <w:highlight w:val="yellow"/>
          <w:rtl w:val="0"/>
        </w:rPr>
        <w:t xml:space="preserve">________</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0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Asef Health d.o.o., Ilica 1a, 10000 Zagreb, OIB: 47779132240, </w:t>
      </w:r>
      <w:hyperlink r:id="rId1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dpo.arsanomedical@arsanomedical.com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Pravila privatnosti: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________</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0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Ustanova za zdravstvenu skrb Latebra, Trg Dragutina Domjanića 8, 10360 Sesvete, OIB: 77213522582, </w:t>
      </w:r>
      <w:hyperlink r:id="rId1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dpo.laboratorij.latebra@arsanomedical.com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Pravila privatnosti: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________</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0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Poliklinika Ritz Nova, Ulica Silvija Strahimira Kranjčevića 50, 10000 Zagreb, OIB:30771556007, </w:t>
      </w:r>
      <w:hyperlink r:id="rId1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dpo.poliklinika.ritznova@arsanomedical.com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Pravila privatnosti: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________</w:t>
      </w:r>
      <w:r w:rsidDel="00000000" w:rsidR="00000000" w:rsidRPr="00000000">
        <w:rPr>
          <w:rtl w:val="0"/>
        </w:rPr>
      </w:r>
    </w:p>
    <w:p w:rsidR="00000000" w:rsidDel="00000000" w:rsidP="00000000" w:rsidRDefault="00000000" w:rsidRPr="00000000" w14:paraId="00000068">
      <w:pPr>
        <w:spacing w:after="3" w:line="248.00000000000006" w:lineRule="auto"/>
        <w:ind w:left="-5" w:hanging="10"/>
        <w:rPr>
          <w:color w:val="000000"/>
        </w:rPr>
      </w:pPr>
      <w:r w:rsidDel="00000000" w:rsidR="00000000" w:rsidRPr="00000000">
        <w:rPr>
          <w:rtl w:val="0"/>
        </w:rPr>
      </w:r>
    </w:p>
    <w:p w:rsidR="00000000" w:rsidDel="00000000" w:rsidP="00000000" w:rsidRDefault="00000000" w:rsidRPr="00000000" w14:paraId="00000069">
      <w:pPr>
        <w:spacing w:after="3" w:line="248.00000000000006" w:lineRule="auto"/>
        <w:ind w:left="-5" w:hanging="10"/>
        <w:rPr>
          <w:color w:val="000000"/>
        </w:rPr>
      </w:pPr>
      <w:bookmarkStart w:colFirst="0" w:colLast="0" w:name="_heading=h.3dy6vkm" w:id="6"/>
      <w:bookmarkEnd w:id="6"/>
      <w:r w:rsidDel="00000000" w:rsidR="00000000" w:rsidRPr="00000000">
        <w:rPr>
          <w:color w:val="000000"/>
          <w:rtl w:val="0"/>
        </w:rPr>
        <w:t xml:space="preserve">S obzirom na rast i razvoj Arsano Medical Grupe, a sve u svrhu kako bismo svojim klijentima pružili što veći raspon zdravstvenih usluga, moguće je da će se Arsano Medical Grupi pridružiti i druge privatne zdravstvene ustanove o čemu ćemo Vas obavijestiti na vrijeme.</w:t>
      </w:r>
    </w:p>
    <w:p w:rsidR="00000000" w:rsidDel="00000000" w:rsidP="00000000" w:rsidRDefault="00000000" w:rsidRPr="00000000" w14:paraId="0000006A">
      <w:pPr>
        <w:spacing w:after="3" w:line="248.00000000000006" w:lineRule="auto"/>
        <w:ind w:left="-5" w:hanging="10"/>
        <w:rPr>
          <w:color w:val="000000"/>
        </w:rPr>
      </w:pPr>
      <w:r w:rsidDel="00000000" w:rsidR="00000000" w:rsidRPr="00000000">
        <w:rPr>
          <w:rtl w:val="0"/>
        </w:rPr>
      </w:r>
    </w:p>
    <w:p w:rsidR="00000000" w:rsidDel="00000000" w:rsidP="00000000" w:rsidRDefault="00000000" w:rsidRPr="00000000" w14:paraId="0000006B">
      <w:pPr>
        <w:spacing w:after="3" w:line="248.00000000000006" w:lineRule="auto"/>
        <w:ind w:left="-5" w:hanging="10"/>
        <w:rPr>
          <w:color w:val="000000"/>
        </w:rPr>
      </w:pPr>
      <w:r w:rsidDel="00000000" w:rsidR="00000000" w:rsidRPr="00000000">
        <w:rPr>
          <w:color w:val="000000"/>
          <w:rtl w:val="0"/>
        </w:rPr>
        <w:t xml:space="preserve">Navedene članice Arsano Medical Grupe sklopile su ugovore o suradnji kako međusobno tako i sa trećim stranama, sve vezano uz međusobno pružanje usluga i korištenje posebnih internih sustava u poslovanju posljedično čemu su zajednički odgovorne, u skladu s člankom 26. Opće uredbe o zaštiti podataka, u obavljanju poslovnih aktivnosti.</w:t>
      </w:r>
    </w:p>
    <w:p w:rsidR="00000000" w:rsidDel="00000000" w:rsidP="00000000" w:rsidRDefault="00000000" w:rsidRPr="00000000" w14:paraId="0000006C">
      <w:pPr>
        <w:spacing w:after="3" w:line="248.00000000000006" w:lineRule="auto"/>
        <w:ind w:left="-5" w:hanging="10"/>
        <w:rPr>
          <w:color w:val="000000"/>
        </w:rPr>
      </w:pPr>
      <w:r w:rsidDel="00000000" w:rsidR="00000000" w:rsidRPr="00000000">
        <w:rPr>
          <w:rtl w:val="0"/>
        </w:rPr>
      </w:r>
    </w:p>
    <w:p w:rsidR="00000000" w:rsidDel="00000000" w:rsidP="00000000" w:rsidRDefault="00000000" w:rsidRPr="00000000" w14:paraId="0000006D">
      <w:pPr>
        <w:spacing w:after="3" w:line="248.00000000000006" w:lineRule="auto"/>
        <w:ind w:left="-5" w:hanging="10"/>
        <w:rPr>
          <w:color w:val="000000"/>
        </w:rPr>
      </w:pPr>
      <w:r w:rsidDel="00000000" w:rsidR="00000000" w:rsidRPr="00000000">
        <w:rPr>
          <w:color w:val="000000"/>
          <w:rtl w:val="0"/>
        </w:rPr>
        <w:t xml:space="preserve">Bez obzira na postignuti dogovor zajedničkih voditelja obrade, Vi kao ispitanik možete ostvarivati svoja prava iz Opće uredbe o zaštiti osobnih podataka u vezi sa svakim voditeljem obrade pojedinačno, kao i protiv svakog od njih na gore navedene kontakt podatke kao i pristupiti pravilima privatnosti svake od članica.</w:t>
      </w:r>
    </w:p>
    <w:p w:rsidR="00000000" w:rsidDel="00000000" w:rsidP="00000000" w:rsidRDefault="00000000" w:rsidRPr="00000000" w14:paraId="0000006E">
      <w:pPr>
        <w:spacing w:after="3" w:line="248.00000000000006" w:lineRule="auto"/>
        <w:ind w:left="-5" w:hanging="10"/>
        <w:rPr>
          <w:color w:val="000000"/>
        </w:rPr>
      </w:pPr>
      <w:r w:rsidDel="00000000" w:rsidR="00000000" w:rsidRPr="00000000">
        <w:rPr>
          <w:rtl w:val="0"/>
        </w:rPr>
      </w:r>
    </w:p>
    <w:p w:rsidR="00000000" w:rsidDel="00000000" w:rsidP="00000000" w:rsidRDefault="00000000" w:rsidRPr="00000000" w14:paraId="0000006F">
      <w:pPr>
        <w:spacing w:after="3" w:line="248.00000000000006" w:lineRule="auto"/>
        <w:ind w:left="-5" w:hanging="10"/>
        <w:rPr>
          <w:color w:val="000000"/>
        </w:rPr>
      </w:pPr>
      <w:r w:rsidDel="00000000" w:rsidR="00000000" w:rsidRPr="00000000">
        <w:rPr>
          <w:color w:val="000000"/>
          <w:rtl w:val="0"/>
        </w:rPr>
        <w:t xml:space="preserve">Članice Arsano Medical Grupe će kao zajednički voditelji radi ostvarivanja zajednički utvrđenih svrha i načina obrade obrađivati Vaše podatke te zajednički utvrditi procedure, između ostaloga, radi:</w:t>
      </w:r>
    </w:p>
    <w:p w:rsidR="00000000" w:rsidDel="00000000" w:rsidP="00000000" w:rsidRDefault="00000000" w:rsidRPr="00000000" w14:paraId="00000070">
      <w:pPr>
        <w:spacing w:after="3" w:line="248.00000000000006" w:lineRule="auto"/>
        <w:ind w:left="-5" w:hanging="10"/>
        <w:rPr>
          <w:color w:val="000000"/>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8.00000000000006" w:lineRule="auto"/>
        <w:ind w:left="70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efikasnijeg vođenja evidencija i skrbi o pacijentima,</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8.00000000000006" w:lineRule="auto"/>
        <w:ind w:left="70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provođenja revidiranih tehničkih, sigurnosnih i organizacijskih mjera zaštite podataka,</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8.00000000000006" w:lineRule="auto"/>
        <w:ind w:left="70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pružanja zdravstvene zaštite u skladu s uvjetima poslovanja,</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8.00000000000006" w:lineRule="auto"/>
        <w:ind w:left="70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omogućavanja postupka obračuna naknada za obavljeni rad i izvršavanja  zakonskih obveza  te radi ispunjavanja prava i obveza između članica ili u ime pojedine članice Arsano Medical Grupe,</w:t>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8.00000000000006" w:lineRule="auto"/>
        <w:ind w:left="70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prikupljanja i obrade podataka u svrhu suorganizacije zajedničkog dijela poslovanja,</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 w:before="0" w:line="248.00000000000006" w:lineRule="auto"/>
        <w:ind w:left="70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dijeljenja i obrade podataka vezano uz zajedničko pružanje šireg spektra usluga trećim stranama.</w:t>
      </w:r>
    </w:p>
    <w:p w:rsidR="00000000" w:rsidDel="00000000" w:rsidP="00000000" w:rsidRDefault="00000000" w:rsidRPr="00000000" w14:paraId="00000077">
      <w:pPr>
        <w:spacing w:after="3" w:line="248.00000000000006" w:lineRule="auto"/>
        <w:ind w:left="-5" w:hanging="10"/>
        <w:rPr>
          <w:color w:val="000000"/>
        </w:rPr>
      </w:pPr>
      <w:r w:rsidDel="00000000" w:rsidR="00000000" w:rsidRPr="00000000">
        <w:rPr>
          <w:rtl w:val="0"/>
        </w:rPr>
      </w:r>
    </w:p>
    <w:p w:rsidR="00000000" w:rsidDel="00000000" w:rsidP="00000000" w:rsidRDefault="00000000" w:rsidRPr="00000000" w14:paraId="00000078">
      <w:pPr>
        <w:spacing w:after="3" w:line="248.00000000000006" w:lineRule="auto"/>
        <w:ind w:left="-5" w:hanging="10"/>
        <w:rPr>
          <w:color w:val="000000"/>
        </w:rPr>
      </w:pPr>
      <w:r w:rsidDel="00000000" w:rsidR="00000000" w:rsidRPr="00000000">
        <w:rPr>
          <w:color w:val="000000"/>
          <w:rtl w:val="0"/>
        </w:rPr>
        <w:t xml:space="preserve">Važno je napomenuti da svaka od članica Arsano Medical Grupe primjenjuje sve potrebne organizacijske i tehničke mjere, uključujući informacijsku sigurnost i sustave zaštite kako bi se osigurala sigurnost i zaštita Vaših osobnih podataka. Također, obrađuju se samo oni podatci koji su neophodni za ostvarivanje aktivnosti i svrha reguliranim ugovorima o međusobnoj suradnji kao i zajedničkim Sporazumom o obradi i dijeljenju podataka.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1"/>
        <w:numPr>
          <w:ilvl w:val="0"/>
          <w:numId w:val="1"/>
        </w:numPr>
        <w:ind w:left="432" w:hanging="432"/>
        <w:rPr/>
      </w:pPr>
      <w:bookmarkStart w:colFirst="0" w:colLast="0" w:name="_heading=h.1t3h5sf" w:id="7"/>
      <w:bookmarkEnd w:id="7"/>
      <w:r w:rsidDel="00000000" w:rsidR="00000000" w:rsidRPr="00000000">
        <w:rPr>
          <w:rtl w:val="0"/>
        </w:rPr>
        <w:t xml:space="preserve">Tko ima pristup osobnim podacima ispitanika?</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Pristup osobnim podacima Radnika mogu imati Radnici Poliklinike Aviva koji imaju ograničena prava pristupa i obrade podataka u svrhe obavljanja poslova njihovog radnog mjesta, osobito tajnica uprave te Radnici zaduženi za poslove obračuna plaća, rukovoditelji nadređeni Radniku i sl. U svakom slučaju obrade podataka iste obrađuju samo oni koji su ovlašteni za obradu te mogu pristupiti pojedinoj kategoriji podataka.</w:t>
      </w:r>
    </w:p>
    <w:p w:rsidR="00000000" w:rsidDel="00000000" w:rsidP="00000000" w:rsidRDefault="00000000" w:rsidRPr="00000000" w14:paraId="0000007D">
      <w:pPr>
        <w:rPr/>
      </w:pPr>
      <w:r w:rsidDel="00000000" w:rsidR="00000000" w:rsidRPr="00000000">
        <w:rPr>
          <w:rtl w:val="0"/>
        </w:rPr>
        <w:t xml:space="preserve">Radnici Poliklinike Aviva koji su ovlašteni na pristup ili drugi način obrade osobnih podataka radnika dužni su čuvati povjerljivost osobnih podataka i postupati u skladu s obavijestima o privatnosti, politikama, procedurama i ostalim internim aktima i ugovorom preuzetim obvezama Poliklinike Aviva.  Poliklinika Aviva će, radi izvršavanja svojih zakonskih obveza, osobne podatke Radnika dostavljati nadležnim tijelima mirovinskog i zdravstvenog osiguranja te poreznim tijelima. </w:t>
      </w:r>
    </w:p>
    <w:p w:rsidR="00000000" w:rsidDel="00000000" w:rsidP="00000000" w:rsidRDefault="00000000" w:rsidRPr="00000000" w14:paraId="0000007E">
      <w:pPr>
        <w:rPr/>
      </w:pPr>
      <w:r w:rsidDel="00000000" w:rsidR="00000000" w:rsidRPr="00000000">
        <w:rPr>
          <w:rtl w:val="0"/>
        </w:rPr>
        <w:t xml:space="preserve">U mjeri u kojoj je to potrebno i dopušteno propisima, kako bi se ostvarile svrhe u koje su osobni podaci prikupljeni i/ili obrađeni, Poliklinika Aviva ih može podijeliti s trećim primateljima kao što su: </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Član(ovi) (vlasnici) Poliklinike Aviva; radi konsolidacije podataka o Radnicima i upravljanja ljudskim resursima, </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pružatelji usluga koji Poliklinici Aviva na temelju posebnih ugovora pružaju određene usluge koje mogu uključivati i obradu osobnih podataka Radnika, osobito pružatelji računovodstvenih, pravnih ili informatičkih usluga, usluga zaštite zdravlja i zaštite na radu, turističke agencije koje organiziraju poslovna putovanja, itd.,</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tijela državne i javne vlasti, sudbene vlasti ili pravni subjekti u privatnom vlasništvu, kada je Poliklinika Aviva dužna dostaviti osobne podatke radnika na temelju zakonske obveze, ili kada je to potrebno da bi Poliklinika Aviva zaštitila svoja prava i interese, </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poslovni partneri; u mjeri u kojoj je prijenos osobnih podataka takvim osobama (npr. otkrivanje kontakt podataka radnika) nužan za izvršavanje prava i obveza koje proizlaze iz radnog odnosa u Poliklinici Aviva,</w:t>
      </w:r>
    </w:p>
    <w:p w:rsidR="00000000" w:rsidDel="00000000" w:rsidP="00000000" w:rsidRDefault="00000000" w:rsidRPr="00000000" w14:paraId="000000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članicama Arsano Medical Grupe kako je navedeno u </w:t>
      </w:r>
      <w:sdt>
        <w:sdtPr>
          <w:tag w:val="goog_rdk_2"/>
        </w:sdtPr>
        <w:sdtContent>
          <w:commentRangeStart w:id="2"/>
        </w:sdtContent>
      </w:sdt>
      <w:hyperlink w:anchor="_heading=h.tyjcwt">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poglavlju 4.</w:t>
        </w:r>
      </w:hyperlink>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Poliklinika Aviva prenosi osobne podatke isključivo u mjeri u kojoj je to nužno za ispunjenje odgovarajuće svrhe zakonite obrade. Gdje je to potrebno, s prethodno navedenim trećim stranama sklopili smo ugovore kojima se osiguravaju odgovarajuće tehničke i organizacijske mjere zaštite Vaših osobnih podataka. U nekim slučajevima, Poliklinika Aviva osobne podatke može prenijeti u države izvan Europske unije i Europskog gospodarskog prostora, koje imaju drugačije i moguće niže standarde zaštite osobnih podataka od standarda propisanih u Republici Hrvatskoj. U takvom slučaju Poliklinika Aviva poduzima odgovarajuće mjere zaštite (npr. korištenje EU standardnih ugovornih klauzula za prijenos osobnih podataka u treće zemlje) kako bi se osigurala odgovarajuća zaštita Vaših osobnih podataka sukladno važećim pravilima o zaštiti osobnih podataka.</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1"/>
        <w:numPr>
          <w:ilvl w:val="0"/>
          <w:numId w:val="1"/>
        </w:numPr>
        <w:ind w:left="432" w:hanging="432"/>
        <w:rPr/>
      </w:pPr>
      <w:bookmarkStart w:colFirst="0" w:colLast="0" w:name="_heading=h.4d34og8" w:id="8"/>
      <w:bookmarkEnd w:id="8"/>
      <w:r w:rsidDel="00000000" w:rsidR="00000000" w:rsidRPr="00000000">
        <w:rPr>
          <w:rtl w:val="0"/>
        </w:rPr>
        <w:t xml:space="preserve">Kako su zaštićeni osobni podaci ispitanika?</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Kako bi zaštitila osobne podatke ispitanika, Poliklinika Aviva poduzima odgovarajuće mjere zaštite koje su u skladu s primjenjivim propisima o zaštiti privatnosti i osobnih podataka.  </w:t>
      </w:r>
    </w:p>
    <w:p w:rsidR="00000000" w:rsidDel="00000000" w:rsidP="00000000" w:rsidRDefault="00000000" w:rsidRPr="00000000" w14:paraId="00000089">
      <w:pPr>
        <w:rPr/>
      </w:pPr>
      <w:r w:rsidDel="00000000" w:rsidR="00000000" w:rsidRPr="00000000">
        <w:rPr>
          <w:rtl w:val="0"/>
        </w:rPr>
        <w:t xml:space="preserve">To uključuje i zahtjev prema pružateljima usluga Poliklinike Aviva da provode odgovarajuće mjere kako bi zaštitili povjerljivost i sigurnost osobnih podataka ispitanika. </w:t>
      </w:r>
    </w:p>
    <w:p w:rsidR="00000000" w:rsidDel="00000000" w:rsidP="00000000" w:rsidRDefault="00000000" w:rsidRPr="00000000" w14:paraId="0000008A">
      <w:pPr>
        <w:rPr/>
      </w:pPr>
      <w:r w:rsidDel="00000000" w:rsidR="00000000" w:rsidRPr="00000000">
        <w:rPr>
          <w:rtl w:val="0"/>
        </w:rPr>
        <w:t xml:space="preserve">U svom poslovanju Poliklinika Aviva je implementirala i tehničke, fizičke i organizacijske mjere za zaštitu osobnih podataka ispitanika od slučajnog ili nezakonitog uništenja, slučajnog gubitka, štete, izmjene, neovlaštenog odavanja ili pristupa te od svih ostalih oblika nezakonite i/ili pretjerane obrade.  Mjerama tehničke, sigurnosne i organizacijske zaštite dana je posebna pozornost jer nam je sigurnost i očuvanje privatnosti od iznimne važnosti.</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pStyle w:val="Heading1"/>
        <w:numPr>
          <w:ilvl w:val="0"/>
          <w:numId w:val="1"/>
        </w:numPr>
        <w:ind w:left="432" w:hanging="432"/>
        <w:rPr/>
      </w:pPr>
      <w:bookmarkStart w:colFirst="0" w:colLast="0" w:name="_heading=h.2s8eyo1" w:id="9"/>
      <w:bookmarkEnd w:id="9"/>
      <w:r w:rsidDel="00000000" w:rsidR="00000000" w:rsidRPr="00000000">
        <w:rPr>
          <w:rtl w:val="0"/>
        </w:rPr>
        <w:t xml:space="preserve">Koja su prava Ispitanika i kako se mogu ostvariti?</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Imate sljedeća prava:</w:t>
      </w:r>
    </w:p>
    <w:p w:rsidR="00000000" w:rsidDel="00000000" w:rsidP="00000000" w:rsidRDefault="00000000" w:rsidRPr="00000000" w14:paraId="0000008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Pravo 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pristup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imate pravo od nas dobiti potvrdu o tome obrađuju li se Vaši osobni podaci te, ako je to slučaj, pristup osobnim podacima. Informacije o pristupu uključuju, ali nisu ograničene na – svrhe obrade, kategorije osobnih podataka, primatelje ili kategorije primatelja kojima su osobni podaci bili ili će biti otkriveni. Međutim, pravo pristupa nije bezuvjetno pravo te prava i interesi drugih pojedinaca mogu ograničiti Vaše pravo pristupa. Imate pravo primiti kopiju osobnih podataka koji se obrađuju, a za sve daljnje kopije koje zatražite, možemo naplatiti razumnu naknadu na temelju administrativnih troškova.</w:t>
      </w:r>
    </w:p>
    <w:p w:rsidR="00000000" w:rsidDel="00000000" w:rsidP="00000000" w:rsidRDefault="00000000" w:rsidRPr="00000000" w14:paraId="0000009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Pravo 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ispravak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imate pravo od nas bez nepotrebnog odgađanja dobiti ispravak netočnih osobnih podataka. S obzirom na svrhu obrade, imate pravo dopuniti nepotpune osobne podatke, na primjer davanjem dopunske izjave.</w:t>
      </w:r>
    </w:p>
    <w:p w:rsidR="00000000" w:rsidDel="00000000" w:rsidP="00000000" w:rsidRDefault="00000000" w:rsidRPr="00000000" w14:paraId="000000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Pravo 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brisanje („pravo na zaborav”)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 određenim uvjetima imate pravo od nas zatražiti brisanje Vaših osobnih podataka i mi smo dužni izbrisati takve osobne podatke.</w:t>
      </w:r>
    </w:p>
    <w:p w:rsidR="00000000" w:rsidDel="00000000" w:rsidP="00000000" w:rsidRDefault="00000000" w:rsidRPr="00000000" w14:paraId="000000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Pravo 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ograničenje obrade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 određenim uvjetima imate pravo ograničiti obradu Vaših osobnih podataka. U tom slučaju takvi će podaci biti označeni i mogu se obrađivati samo u određene svrhe.</w:t>
      </w:r>
    </w:p>
    <w:p w:rsidR="00000000" w:rsidDel="00000000" w:rsidP="00000000" w:rsidRDefault="00000000" w:rsidRPr="00000000" w14:paraId="000000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Pravo 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prigovor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 određenim uvjetima imate pravo u bilo kojem trenutku uložiti prigovor na obradu Vaših osobnih podataka, a kada se osobni podaci obrađuju u svrhe izravnog marketinga imate pravo zahtijevati od nas da zaustavimo obradu Vaših osobnih podataka.</w:t>
      </w:r>
    </w:p>
    <w:p w:rsidR="00000000" w:rsidDel="00000000" w:rsidP="00000000" w:rsidRDefault="00000000" w:rsidRPr="00000000" w14:paraId="0000009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Pravo 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prenosivost podataka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 određenim uvjetima imate pravo primiti svoje osobne podatke koje ste nam dali i to u strukturiranom, uobičajeno korištenom i strojno čitljivom formatu te imate pravo prenijeti te podatke drugom voditelju obrade bez zapreka. </w:t>
      </w:r>
    </w:p>
    <w:p w:rsidR="00000000" w:rsidDel="00000000" w:rsidP="00000000" w:rsidRDefault="00000000" w:rsidRPr="00000000" w14:paraId="000000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Pravo 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povlačenje privole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Ispitanik ima pravo u svakom trenutku povući svoju privolu. Povlačenje privole ne utječe na zakonitost obrade na temelju privole prije njezina povlačenja. </w:t>
      </w:r>
    </w:p>
    <w:p w:rsidR="00000000" w:rsidDel="00000000" w:rsidP="00000000" w:rsidRDefault="00000000" w:rsidRPr="00000000" w14:paraId="00000096">
      <w:pPr>
        <w:rPr>
          <w:color w:val="2e75b5"/>
        </w:rPr>
      </w:pPr>
      <w:r w:rsidDel="00000000" w:rsidR="00000000" w:rsidRPr="00000000">
        <w:rPr>
          <w:rtl w:val="0"/>
        </w:rPr>
        <w:t xml:space="preserve">Svako od navedenih prava nije apsolutno pravo što znači da postoje okolnosti slučaja kada se pravo može ograničiti (primjerice ukoliko tražite brisanje podataka za koje postoji obveza trajnog čuvanja). Ako želite saznati više ili iskoristiti neko od navedenih prava, slobodno se obratite našem službeniku za zaštitu osobnih podataka na adresu: </w:t>
      </w:r>
      <w:hyperlink r:id="rId20">
        <w:r w:rsidDel="00000000" w:rsidR="00000000" w:rsidRPr="00000000">
          <w:rPr>
            <w:color w:val="0563c1"/>
            <w:u w:val="single"/>
            <w:rtl w:val="0"/>
          </w:rPr>
          <w:t xml:space="preserve">dpo.poliklinika.aviva@arsanomedical.com</w:t>
        </w:r>
      </w:hyperlink>
      <w:r w:rsidDel="00000000" w:rsidR="00000000" w:rsidRPr="00000000">
        <w:rPr>
          <w:color w:val="2e75b5"/>
          <w:u w:val="single"/>
          <w:rtl w:val="0"/>
        </w:rPr>
        <w:t xml:space="preserve">.</w:t>
      </w:r>
      <w:r w:rsidDel="00000000" w:rsidR="00000000" w:rsidRPr="00000000">
        <w:rPr>
          <w:color w:val="2e75b5"/>
          <w:rtl w:val="0"/>
        </w:rPr>
        <w:t xml:space="preserve"> </w:t>
      </w:r>
    </w:p>
    <w:p w:rsidR="00000000" w:rsidDel="00000000" w:rsidP="00000000" w:rsidRDefault="00000000" w:rsidRPr="00000000" w14:paraId="00000097">
      <w:pPr>
        <w:rPr/>
      </w:pPr>
      <w:r w:rsidDel="00000000" w:rsidR="00000000" w:rsidRPr="00000000">
        <w:rPr>
          <w:rtl w:val="0"/>
        </w:rPr>
        <w:t xml:space="preserve">Ako smatrate da su Vam povrijeđena prava, imate </w:t>
      </w:r>
      <w:r w:rsidDel="00000000" w:rsidR="00000000" w:rsidRPr="00000000">
        <w:rPr>
          <w:b w:val="1"/>
          <w:rtl w:val="0"/>
        </w:rPr>
        <w:t xml:space="preserve">pravo podnijeti pritužbu nadzornom tijelu</w:t>
      </w:r>
      <w:r w:rsidDel="00000000" w:rsidR="00000000" w:rsidRPr="00000000">
        <w:rPr>
          <w:rtl w:val="0"/>
        </w:rPr>
        <w:t xml:space="preserve">:</w:t>
      </w:r>
    </w:p>
    <w:p w:rsidR="00000000" w:rsidDel="00000000" w:rsidP="00000000" w:rsidRDefault="00000000" w:rsidRPr="00000000" w14:paraId="00000098">
      <w:pPr>
        <w:spacing w:after="0" w:line="240" w:lineRule="auto"/>
        <w:rPr/>
      </w:pPr>
      <w:r w:rsidDel="00000000" w:rsidR="00000000" w:rsidRPr="00000000">
        <w:rPr>
          <w:rtl w:val="0"/>
        </w:rPr>
        <w:t xml:space="preserve">Agencija za zaštitu osobnih podataka, </w:t>
      </w:r>
    </w:p>
    <w:p w:rsidR="00000000" w:rsidDel="00000000" w:rsidP="00000000" w:rsidRDefault="00000000" w:rsidRPr="00000000" w14:paraId="00000099">
      <w:pPr>
        <w:spacing w:after="0" w:line="240" w:lineRule="auto"/>
        <w:rPr/>
      </w:pPr>
      <w:r w:rsidDel="00000000" w:rsidR="00000000" w:rsidRPr="00000000">
        <w:rPr>
          <w:rtl w:val="0"/>
        </w:rPr>
        <w:t xml:space="preserve">Selska cesta 136, Zagreb,</w:t>
      </w:r>
    </w:p>
    <w:p w:rsidR="00000000" w:rsidDel="00000000" w:rsidP="00000000" w:rsidRDefault="00000000" w:rsidRPr="00000000" w14:paraId="0000009A">
      <w:pPr>
        <w:spacing w:after="0" w:line="240" w:lineRule="auto"/>
        <w:rPr/>
      </w:pPr>
      <w:r w:rsidDel="00000000" w:rsidR="00000000" w:rsidRPr="00000000">
        <w:rPr>
          <w:rtl w:val="0"/>
        </w:rPr>
        <w:t xml:space="preserve">tel: +3851 4609 000, fax: +3851 4609 099, </w:t>
      </w:r>
    </w:p>
    <w:p w:rsidR="00000000" w:rsidDel="00000000" w:rsidP="00000000" w:rsidRDefault="00000000" w:rsidRPr="00000000" w14:paraId="0000009B">
      <w:pPr>
        <w:spacing w:after="0" w:line="240" w:lineRule="auto"/>
        <w:rPr/>
      </w:pPr>
      <w:r w:rsidDel="00000000" w:rsidR="00000000" w:rsidRPr="00000000">
        <w:rPr>
          <w:rtl w:val="0"/>
        </w:rPr>
        <w:t xml:space="preserve">e-mail: azop@azop.hr</w:t>
      </w:r>
    </w:p>
    <w:p w:rsidR="00000000" w:rsidDel="00000000" w:rsidP="00000000" w:rsidRDefault="00000000" w:rsidRPr="00000000" w14:paraId="0000009C">
      <w:pPr>
        <w:spacing w:after="0" w:line="240" w:lineRule="auto"/>
        <w:rPr/>
      </w:pPr>
      <w:r w:rsidDel="00000000" w:rsidR="00000000" w:rsidRPr="00000000">
        <w:rPr>
          <w:rtl w:val="0"/>
        </w:rPr>
      </w:r>
    </w:p>
    <w:p w:rsidR="00000000" w:rsidDel="00000000" w:rsidP="00000000" w:rsidRDefault="00000000" w:rsidRPr="00000000" w14:paraId="0000009D">
      <w:pPr>
        <w:spacing w:after="0" w:line="240" w:lineRule="auto"/>
        <w:rPr/>
      </w:pPr>
      <w:r w:rsidDel="00000000" w:rsidR="00000000" w:rsidRPr="00000000">
        <w:rPr>
          <w:rtl w:val="0"/>
        </w:rPr>
      </w:r>
    </w:p>
    <w:p w:rsidR="00000000" w:rsidDel="00000000" w:rsidP="00000000" w:rsidRDefault="00000000" w:rsidRPr="00000000" w14:paraId="0000009E">
      <w:pPr>
        <w:spacing w:after="0" w:line="240" w:lineRule="auto"/>
        <w:rPr/>
      </w:pPr>
      <w:r w:rsidDel="00000000" w:rsidR="00000000" w:rsidRPr="00000000">
        <w:rPr>
          <w:rtl w:val="0"/>
        </w:rPr>
      </w:r>
    </w:p>
    <w:p w:rsidR="00000000" w:rsidDel="00000000" w:rsidP="00000000" w:rsidRDefault="00000000" w:rsidRPr="00000000" w14:paraId="0000009F">
      <w:pPr>
        <w:pStyle w:val="Heading2"/>
        <w:numPr>
          <w:ilvl w:val="1"/>
          <w:numId w:val="1"/>
        </w:numPr>
        <w:ind w:left="576" w:hanging="576"/>
        <w:rPr/>
      </w:pPr>
      <w:bookmarkStart w:colFirst="0" w:colLast="0" w:name="_heading=h.17dp8vu" w:id="10"/>
      <w:bookmarkEnd w:id="10"/>
      <w:r w:rsidDel="00000000" w:rsidR="00000000" w:rsidRPr="00000000">
        <w:rPr>
          <w:rtl w:val="0"/>
        </w:rPr>
        <w:t xml:space="preserve">Ostvarivanje prava Ispitanika</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Ukoliko želite ostvariti neko od svojih prava zajamčenih Općom uredbom o zaštiti podataka, kako bismo Vam olakšali ostvarivanje Vaših prava slijedite sljedeće korake.</w:t>
      </w:r>
    </w:p>
    <w:p w:rsidR="00000000" w:rsidDel="00000000" w:rsidP="00000000" w:rsidRDefault="00000000" w:rsidRPr="00000000" w14:paraId="000000A2">
      <w:pPr>
        <w:rPr/>
      </w:pPr>
      <w:r w:rsidDel="00000000" w:rsidR="00000000" w:rsidRPr="00000000">
        <w:rPr>
          <w:rtl w:val="0"/>
        </w:rPr>
        <w:t xml:space="preserve">Zahtjev za ostvarivanje prava ispitanika možete Poliklinici Aviva podnijeti na sljedeće načine:</w:t>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pisanim putem na adresu: Poliklinika Aviva, Trpinjska ulica 7, 10 000 Zagreb</w:t>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poslati e-mail na adresu: </w:t>
      </w:r>
      <w:r w:rsidDel="00000000" w:rsidR="00000000" w:rsidRPr="00000000">
        <w:rPr>
          <w:rFonts w:ascii="Times New Roman" w:cs="Times New Roman" w:eastAsia="Times New Roman" w:hAnsi="Times New Roman"/>
          <w:b w:val="0"/>
          <w:i w:val="0"/>
          <w:smallCaps w:val="0"/>
          <w:strike w:val="0"/>
          <w:color w:val="2e75b5"/>
          <w:sz w:val="24"/>
          <w:szCs w:val="24"/>
          <w:u w:val="single"/>
          <w:shd w:fill="auto" w:val="clear"/>
          <w:vertAlign w:val="baseline"/>
          <w:rtl w:val="0"/>
        </w:rPr>
        <w:t xml:space="preserve">dpo.poliklinika.aviva@arsanomedical.com</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ispunjavanjem online obrasca koji možete pronaći </w:t>
      </w:r>
      <w:sdt>
        <w:sdtPr>
          <w:tag w:val="goog_rdk_3"/>
        </w:sdtPr>
        <w:sdtContent>
          <w:commentRangeStart w:id="3"/>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ovdje</w:t>
      </w:r>
      <w:commentRangeEnd w:id="3"/>
      <w:r w:rsidDel="00000000" w:rsidR="00000000" w:rsidRPr="00000000">
        <w:commentReference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ili ga možete zatražiti u fizičkom obliku u prostorijama Poliklinike Avive</w:t>
      </w:r>
    </w:p>
    <w:p w:rsidR="00000000" w:rsidDel="00000000" w:rsidP="00000000" w:rsidRDefault="00000000" w:rsidRPr="00000000" w14:paraId="000000A6">
      <w:pPr>
        <w:rPr/>
      </w:pPr>
      <w:r w:rsidDel="00000000" w:rsidR="00000000" w:rsidRPr="00000000">
        <w:rPr>
          <w:rtl w:val="0"/>
        </w:rPr>
        <w:t xml:space="preserve">Molimo Vas da nam dostavite zahtjev koji je u što je većoj mjeri moguće potpun i razumljiv kako bi mogli odgovoriti Vašem Zahtjevu, ali i kako bismo Vas mogli identificirati.</w:t>
      </w:r>
      <w:r w:rsidDel="00000000" w:rsidR="00000000" w:rsidRPr="00000000">
        <w:rPr>
          <w:rFonts w:ascii="Quattrocento Sans" w:cs="Quattrocento Sans" w:eastAsia="Quattrocento Sans" w:hAnsi="Quattrocento Sans"/>
          <w:i w:val="1"/>
          <w:color w:val="1e1f21"/>
          <w:sz w:val="21"/>
          <w:szCs w:val="21"/>
          <w:shd w:fill="f9f8f8" w:val="clear"/>
          <w:rtl w:val="0"/>
        </w:rPr>
        <w:t xml:space="preserve"> </w:t>
      </w:r>
      <w:r w:rsidDel="00000000" w:rsidR="00000000" w:rsidRPr="00000000">
        <w:rPr>
          <w:rtl w:val="0"/>
        </w:rPr>
        <w:t xml:space="preserve"> Identifikacija je iznimno važna radi sigurnosne i tehničke zaštite Vaših podataka.</w:t>
      </w:r>
    </w:p>
    <w:p w:rsidR="00000000" w:rsidDel="00000000" w:rsidP="00000000" w:rsidRDefault="00000000" w:rsidRPr="00000000" w14:paraId="000000A7">
      <w:pPr>
        <w:rPr/>
      </w:pPr>
      <w:r w:rsidDel="00000000" w:rsidR="00000000" w:rsidRPr="00000000">
        <w:rPr>
          <w:rtl w:val="0"/>
        </w:rPr>
        <w:t xml:space="preserve">Prilikom obrade zahtjeva za ostvarivanje prava ispitanika morat ćemo obraditi Vaše ime i prezime, OIB ili MBO, kontakt, kao i sve ostale osobne podatke koje nam Vi pružite u sklopu samog zahtjeva.</w:t>
      </w:r>
    </w:p>
    <w:p w:rsidR="00000000" w:rsidDel="00000000" w:rsidP="00000000" w:rsidRDefault="00000000" w:rsidRPr="00000000" w14:paraId="000000A8">
      <w:pPr>
        <w:rPr/>
      </w:pPr>
      <w:r w:rsidDel="00000000" w:rsidR="00000000" w:rsidRPr="00000000">
        <w:rPr>
          <w:rtl w:val="0"/>
        </w:rPr>
        <w:t xml:space="preserve">Ukoliko nam ne pružite identifikacijske podatke te Vas ne budemo u mogućnosti adekvatno identificirati da bismo Vaše podatke mogli osigurati obavještavamo Vas da nećemo moći obraditi Vaš zahtjev. </w:t>
      </w:r>
    </w:p>
    <w:p w:rsidR="00000000" w:rsidDel="00000000" w:rsidP="00000000" w:rsidRDefault="00000000" w:rsidRPr="00000000" w14:paraId="000000A9">
      <w:pPr>
        <w:rPr/>
      </w:pPr>
      <w:r w:rsidDel="00000000" w:rsidR="00000000" w:rsidRPr="00000000">
        <w:rPr>
          <w:rtl w:val="0"/>
        </w:rPr>
        <w:t xml:space="preserve">Na podneseni zahtjev ćemo Vam odgovoriti u najkraćem mogućem roku, a svakako unutar roka od mjesec dana. Ako će Vaš zahtjev zahtijevati složeniju analizu takav rok može biti produžen te ćemo Vas u tom slučaju obavijestiti o razlozima produženja.  </w:t>
      </w:r>
    </w:p>
    <w:p w:rsidR="00000000" w:rsidDel="00000000" w:rsidP="00000000" w:rsidRDefault="00000000" w:rsidRPr="00000000" w14:paraId="000000AA">
      <w:pPr>
        <w:rPr/>
      </w:pPr>
      <w:r w:rsidDel="00000000" w:rsidR="00000000" w:rsidRPr="00000000">
        <w:rPr>
          <w:rtl w:val="0"/>
        </w:rPr>
        <w:t xml:space="preserve">Odgovori na zahtjeve bit će pohranjeni u Evidenciji odgovora ispitanika te će se čuvati trajno.</w:t>
      </w:r>
    </w:p>
    <w:p w:rsidR="00000000" w:rsidDel="00000000" w:rsidP="00000000" w:rsidRDefault="00000000" w:rsidRPr="00000000" w14:paraId="000000AB">
      <w:pPr>
        <w:rPr/>
      </w:pPr>
      <w:r w:rsidDel="00000000" w:rsidR="00000000" w:rsidRPr="00000000">
        <w:rPr>
          <w:rtl w:val="0"/>
        </w:rPr>
        <w:t xml:space="preserve">Na sva Vaša pitanja rado ćemo uvijek odgovoriti.</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pStyle w:val="Heading1"/>
        <w:numPr>
          <w:ilvl w:val="0"/>
          <w:numId w:val="1"/>
        </w:numPr>
        <w:ind w:left="432" w:hanging="432"/>
        <w:rPr/>
      </w:pPr>
      <w:bookmarkStart w:colFirst="0" w:colLast="0" w:name="_heading=h.3rdcrjn" w:id="11"/>
      <w:bookmarkEnd w:id="11"/>
      <w:r w:rsidDel="00000000" w:rsidR="00000000" w:rsidRPr="00000000">
        <w:rPr>
          <w:rtl w:val="0"/>
        </w:rPr>
        <w:t xml:space="preserve">Izmjena obavijesti i pročišćena verzija</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 Ova Obavijest primjenjuje se od objave na internim stranicama te se može povremeno mijenjati. </w:t>
      </w:r>
    </w:p>
    <w:p w:rsidR="00000000" w:rsidDel="00000000" w:rsidP="00000000" w:rsidRDefault="00000000" w:rsidRPr="00000000" w14:paraId="000000B0">
      <w:pPr>
        <w:rPr/>
      </w:pPr>
      <w:r w:rsidDel="00000000" w:rsidR="00000000" w:rsidRPr="00000000">
        <w:rPr>
          <w:rtl w:val="0"/>
        </w:rPr>
        <w:t xml:space="preserve">Zadnja verzija ove Obavijesti, koja će uvijek biti mjerodavna za obradu osobnih podataka Radnika u Poliklinici Aviva bit će dostupna i u prostoru Poliklinike Aviva.  </w:t>
      </w:r>
    </w:p>
    <w:p w:rsidR="00000000" w:rsidDel="00000000" w:rsidP="00000000" w:rsidRDefault="00000000" w:rsidRPr="00000000" w14:paraId="000000B1">
      <w:pPr>
        <w:rPr/>
      </w:pPr>
      <w:r w:rsidDel="00000000" w:rsidR="00000000" w:rsidRPr="00000000">
        <w:rPr>
          <w:rtl w:val="0"/>
        </w:rPr>
        <w:t xml:space="preserve">Poliklinika Aviva zadržava pravo izmjene ove Obavijesti uz naznaku kada je ista zadnji puta ažurirana.</w:t>
      </w:r>
    </w:p>
    <w:p w:rsidR="00000000" w:rsidDel="00000000" w:rsidP="00000000" w:rsidRDefault="00000000" w:rsidRPr="00000000" w14:paraId="000000B2">
      <w:pPr>
        <w:rPr/>
      </w:pPr>
      <w:r w:rsidDel="00000000" w:rsidR="00000000" w:rsidRPr="00000000">
        <w:rPr>
          <w:rtl w:val="0"/>
        </w:rPr>
        <w:t xml:space="preserve">U slučaju nesuglasja između pojedinih internih akata Poliklinike Aviva i/ili drugih internih akata povezanih društava/društava Grupe i/ili važećih propisa osoba ovlaštena za tumačenje unutar Poliklinike Aviva je imenovani Službenik za zaštitu podataka.</w:t>
      </w:r>
    </w:p>
    <w:p w:rsidR="00000000" w:rsidDel="00000000" w:rsidP="00000000" w:rsidRDefault="00000000" w:rsidRPr="00000000" w14:paraId="000000B3">
      <w:pPr>
        <w:rPr/>
      </w:pPr>
      <w:r w:rsidDel="00000000" w:rsidR="00000000" w:rsidRPr="00000000">
        <w:rPr>
          <w:rtl w:val="0"/>
        </w:rPr>
        <w:t xml:space="preserve">U slučaju iz stavka 3. ove točke mišljenja će se učiniti dostupnima ispitanicima.</w:t>
      </w:r>
    </w:p>
    <w:p w:rsidR="00000000" w:rsidDel="00000000" w:rsidP="00000000" w:rsidRDefault="00000000" w:rsidRPr="00000000" w14:paraId="000000B4">
      <w:pPr>
        <w:rPr/>
      </w:pPr>
      <w:r w:rsidDel="00000000" w:rsidR="00000000" w:rsidRPr="00000000">
        <w:rPr>
          <w:rtl w:val="0"/>
        </w:rPr>
      </w:r>
    </w:p>
    <w:sectPr>
      <w:footerReference r:id="rId21" w:type="default"/>
      <w:type w:val="continuous"/>
      <w:pgSz w:h="16838" w:w="11906" w:orient="portrait"/>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Presido D.O.O." w:id="0" w:date="2024-02-12T14:48:00Z">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Molimo da bude klikabilno.</w:t>
      </w:r>
    </w:p>
  </w:comment>
  <w:comment w:author="Autor" w:id="1" w:date="2024-11-06T12:08:35Z">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Molimo staviti linkove na Pravila privatnosti na odgovarajuća mjesta.</w:t>
      </w:r>
    </w:p>
  </w:comment>
  <w:comment w:author="Author" w:id="3" w:date="2024-11-06T12:08:35Z">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Potrebno ovdje staviti link na online obrazac.</w:t>
      </w:r>
    </w:p>
  </w:comment>
  <w:comment w:author="Presido D.O.O." w:id="2" w:date="2024-02-12T14:49:00Z">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Molimo da bude klikabilno.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C0" w15:done="0"/>
  <w15:commentEx w15:paraId="000000C1" w15:done="0"/>
  <w15:commentEx w15:paraId="000000C2" w15:done="0"/>
  <w15:commentEx w15:paraId="000000C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tab/>
      <w:tab/>
      <w:t xml:space="preserve">  </w:t>
    </w:r>
    <w:r w:rsidDel="00000000" w:rsidR="00000000" w:rsidRPr="00000000">
      <w:drawing>
        <wp:anchor allowOverlap="1" behindDoc="1" distB="0" distT="0" distL="0" distR="0" hidden="0" layoutInCell="1" locked="0" relativeHeight="0" simplePos="0">
          <wp:simplePos x="0" y="0"/>
          <wp:positionH relativeFrom="column">
            <wp:posOffset>2506345</wp:posOffset>
          </wp:positionH>
          <wp:positionV relativeFrom="paragraph">
            <wp:posOffset>-53339</wp:posOffset>
          </wp:positionV>
          <wp:extent cx="517356" cy="684919"/>
          <wp:effectExtent b="0" l="0" r="0" t="0"/>
          <wp:wrapNone/>
          <wp:docPr descr="Slika na kojoj se prikazuje logotip&#10;&#10;Opis je automatski generiran" id="1286711435" name="image1.png"/>
          <a:graphic>
            <a:graphicData uri="http://schemas.openxmlformats.org/drawingml/2006/picture">
              <pic:pic>
                <pic:nvPicPr>
                  <pic:cNvPr descr="Slika na kojoj se prikazuje logotip&#10;&#10;Opis je automatski generiran" id="0" name="image1.png"/>
                  <pic:cNvPicPr preferRelativeResize="0"/>
                </pic:nvPicPr>
                <pic:blipFill>
                  <a:blip r:embed="rId1"/>
                  <a:srcRect b="0" l="0" r="0" t="0"/>
                  <a:stretch>
                    <a:fillRect/>
                  </a:stretch>
                </pic:blipFill>
                <pic:spPr>
                  <a:xfrm>
                    <a:off x="0" y="0"/>
                    <a:ext cx="517356" cy="684919"/>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-76199</wp:posOffset>
              </wp:positionV>
              <wp:extent cx="1784985" cy="763905"/>
              <wp:effectExtent b="0" l="0" r="0" t="0"/>
              <wp:wrapNone/>
              <wp:docPr id="1286711434" name=""/>
              <a:graphic>
                <a:graphicData uri="http://schemas.microsoft.com/office/word/2010/wordprocessingShape">
                  <wps:wsp>
                    <wps:cNvSpPr/>
                    <wps:cNvPr id="2" name="Shape 2"/>
                    <wps:spPr>
                      <a:xfrm>
                        <a:off x="4458270" y="3402810"/>
                        <a:ext cx="1775460" cy="75438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Poliklinika Aviva</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Trpinjska ulica 7</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Zagreb 10000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-76199</wp:posOffset>
              </wp:positionV>
              <wp:extent cx="1784985" cy="763905"/>
              <wp:effectExtent b="0" l="0" r="0" t="0"/>
              <wp:wrapNone/>
              <wp:docPr id="128671143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784985" cy="763905"/>
                      </a:xfrm>
                      <a:prstGeom prst="rect"/>
                      <a:ln/>
                    </pic:spPr>
                  </pic:pic>
                </a:graphicData>
              </a:graphic>
            </wp:anchor>
          </w:drawing>
        </mc:Fallback>
      </mc:AlternateConten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E-mail: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2e75b5"/>
        <w:sz w:val="18"/>
        <w:szCs w:val="1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e75b5"/>
        <w:sz w:val="18"/>
        <w:szCs w:val="18"/>
        <w:u w:val="single"/>
        <w:shd w:fill="auto" w:val="clear"/>
        <w:vertAlign w:val="baseline"/>
        <w:rtl w:val="0"/>
      </w:rPr>
      <w:t xml:space="preserve">dpo.poliklinika.aviva@arsanomedical.com</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84"/>
        <w:tab w:val="left" w:leader="none" w:pos="44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tab/>
      <w:tab/>
      <w:tab/>
      <w:t xml:space="preserve">                                                                                                                Službenik za zaštitu osobnih podataka: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2e75b5"/>
        <w:sz w:val="18"/>
        <w:szCs w:val="1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2e75b5"/>
        <w:sz w:val="18"/>
        <w:szCs w:val="18"/>
        <w:u w:val="single"/>
        <w:shd w:fill="auto" w:val="clear"/>
        <w:vertAlign w:val="baseline"/>
        <w:rtl w:val="0"/>
      </w:rPr>
      <w:t xml:space="preserve">dpo.poliklinika.aviva@arsanomedical.com</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05" w:hanging="360"/>
      </w:pPr>
      <w:rPr>
        <w:rFonts w:ascii="Noto Sans Symbols" w:cs="Noto Sans Symbols" w:eastAsia="Noto Sans Symbols" w:hAnsi="Noto Sans Symbols"/>
      </w:rPr>
    </w:lvl>
    <w:lvl w:ilvl="1">
      <w:start w:val="1"/>
      <w:numFmt w:val="bullet"/>
      <w:lvlText w:val="o"/>
      <w:lvlJc w:val="left"/>
      <w:pPr>
        <w:ind w:left="1425" w:hanging="360"/>
      </w:pPr>
      <w:rPr>
        <w:rFonts w:ascii="Courier New" w:cs="Courier New" w:eastAsia="Courier New" w:hAnsi="Courier New"/>
      </w:rPr>
    </w:lvl>
    <w:lvl w:ilvl="2">
      <w:start w:val="1"/>
      <w:numFmt w:val="bullet"/>
      <w:lvlText w:val="▪"/>
      <w:lvlJc w:val="left"/>
      <w:pPr>
        <w:ind w:left="2145" w:hanging="360"/>
      </w:pPr>
      <w:rPr>
        <w:rFonts w:ascii="Noto Sans Symbols" w:cs="Noto Sans Symbols" w:eastAsia="Noto Sans Symbols" w:hAnsi="Noto Sans Symbols"/>
      </w:rPr>
    </w:lvl>
    <w:lvl w:ilvl="3">
      <w:start w:val="1"/>
      <w:numFmt w:val="bullet"/>
      <w:lvlText w:val="●"/>
      <w:lvlJc w:val="left"/>
      <w:pPr>
        <w:ind w:left="2865" w:hanging="360"/>
      </w:pPr>
      <w:rPr>
        <w:rFonts w:ascii="Noto Sans Symbols" w:cs="Noto Sans Symbols" w:eastAsia="Noto Sans Symbols" w:hAnsi="Noto Sans Symbols"/>
      </w:rPr>
    </w:lvl>
    <w:lvl w:ilvl="4">
      <w:start w:val="1"/>
      <w:numFmt w:val="bullet"/>
      <w:lvlText w:val="o"/>
      <w:lvlJc w:val="left"/>
      <w:pPr>
        <w:ind w:left="3585" w:hanging="360"/>
      </w:pPr>
      <w:rPr>
        <w:rFonts w:ascii="Courier New" w:cs="Courier New" w:eastAsia="Courier New" w:hAnsi="Courier New"/>
      </w:rPr>
    </w:lvl>
    <w:lvl w:ilvl="5">
      <w:start w:val="1"/>
      <w:numFmt w:val="bullet"/>
      <w:lvlText w:val="▪"/>
      <w:lvlJc w:val="left"/>
      <w:pPr>
        <w:ind w:left="4305" w:hanging="360"/>
      </w:pPr>
      <w:rPr>
        <w:rFonts w:ascii="Noto Sans Symbols" w:cs="Noto Sans Symbols" w:eastAsia="Noto Sans Symbols" w:hAnsi="Noto Sans Symbols"/>
      </w:rPr>
    </w:lvl>
    <w:lvl w:ilvl="6">
      <w:start w:val="1"/>
      <w:numFmt w:val="bullet"/>
      <w:lvlText w:val="●"/>
      <w:lvlJc w:val="left"/>
      <w:pPr>
        <w:ind w:left="5025" w:hanging="360"/>
      </w:pPr>
      <w:rPr>
        <w:rFonts w:ascii="Noto Sans Symbols" w:cs="Noto Sans Symbols" w:eastAsia="Noto Sans Symbols" w:hAnsi="Noto Sans Symbols"/>
      </w:rPr>
    </w:lvl>
    <w:lvl w:ilvl="7">
      <w:start w:val="1"/>
      <w:numFmt w:val="bullet"/>
      <w:lvlText w:val="o"/>
      <w:lvlJc w:val="left"/>
      <w:pPr>
        <w:ind w:left="5745" w:hanging="360"/>
      </w:pPr>
      <w:rPr>
        <w:rFonts w:ascii="Courier New" w:cs="Courier New" w:eastAsia="Courier New" w:hAnsi="Courier New"/>
      </w:rPr>
    </w:lvl>
    <w:lvl w:ilvl="8">
      <w:start w:val="1"/>
      <w:numFmt w:val="bullet"/>
      <w:lvlText w:val="▪"/>
      <w:lvlJc w:val="left"/>
      <w:pPr>
        <w:ind w:left="6465" w:hanging="360"/>
      </w:pPr>
      <w:rPr>
        <w:rFonts w:ascii="Noto Sans Symbols" w:cs="Noto Sans Symbols" w:eastAsia="Noto Sans Symbols" w:hAnsi="Noto Sans Symbols"/>
      </w:rPr>
    </w:lvl>
  </w:abstractNum>
  <w:abstractNum w:abstractNumId="6">
    <w:lvl w:ilvl="0">
      <w:start w:val="1"/>
      <w:numFmt w:val="bullet"/>
      <w:lvlText w:val="●"/>
      <w:lvlJc w:val="left"/>
      <w:pPr>
        <w:ind w:left="705" w:hanging="360"/>
      </w:pPr>
      <w:rPr>
        <w:rFonts w:ascii="Noto Sans Symbols" w:cs="Noto Sans Symbols" w:eastAsia="Noto Sans Symbols" w:hAnsi="Noto Sans Symbols"/>
      </w:rPr>
    </w:lvl>
    <w:lvl w:ilvl="1">
      <w:start w:val="1"/>
      <w:numFmt w:val="bullet"/>
      <w:lvlText w:val="o"/>
      <w:lvlJc w:val="left"/>
      <w:pPr>
        <w:ind w:left="1425" w:hanging="360"/>
      </w:pPr>
      <w:rPr>
        <w:rFonts w:ascii="Courier New" w:cs="Courier New" w:eastAsia="Courier New" w:hAnsi="Courier New"/>
      </w:rPr>
    </w:lvl>
    <w:lvl w:ilvl="2">
      <w:start w:val="1"/>
      <w:numFmt w:val="bullet"/>
      <w:lvlText w:val="▪"/>
      <w:lvlJc w:val="left"/>
      <w:pPr>
        <w:ind w:left="2145" w:hanging="360"/>
      </w:pPr>
      <w:rPr>
        <w:rFonts w:ascii="Noto Sans Symbols" w:cs="Noto Sans Symbols" w:eastAsia="Noto Sans Symbols" w:hAnsi="Noto Sans Symbols"/>
      </w:rPr>
    </w:lvl>
    <w:lvl w:ilvl="3">
      <w:start w:val="1"/>
      <w:numFmt w:val="bullet"/>
      <w:lvlText w:val="●"/>
      <w:lvlJc w:val="left"/>
      <w:pPr>
        <w:ind w:left="2865" w:hanging="360"/>
      </w:pPr>
      <w:rPr>
        <w:rFonts w:ascii="Noto Sans Symbols" w:cs="Noto Sans Symbols" w:eastAsia="Noto Sans Symbols" w:hAnsi="Noto Sans Symbols"/>
      </w:rPr>
    </w:lvl>
    <w:lvl w:ilvl="4">
      <w:start w:val="1"/>
      <w:numFmt w:val="bullet"/>
      <w:lvlText w:val="o"/>
      <w:lvlJc w:val="left"/>
      <w:pPr>
        <w:ind w:left="3585" w:hanging="360"/>
      </w:pPr>
      <w:rPr>
        <w:rFonts w:ascii="Courier New" w:cs="Courier New" w:eastAsia="Courier New" w:hAnsi="Courier New"/>
      </w:rPr>
    </w:lvl>
    <w:lvl w:ilvl="5">
      <w:start w:val="1"/>
      <w:numFmt w:val="bullet"/>
      <w:lvlText w:val="▪"/>
      <w:lvlJc w:val="left"/>
      <w:pPr>
        <w:ind w:left="4305" w:hanging="360"/>
      </w:pPr>
      <w:rPr>
        <w:rFonts w:ascii="Noto Sans Symbols" w:cs="Noto Sans Symbols" w:eastAsia="Noto Sans Symbols" w:hAnsi="Noto Sans Symbols"/>
      </w:rPr>
    </w:lvl>
    <w:lvl w:ilvl="6">
      <w:start w:val="1"/>
      <w:numFmt w:val="bullet"/>
      <w:lvlText w:val="●"/>
      <w:lvlJc w:val="left"/>
      <w:pPr>
        <w:ind w:left="5025" w:hanging="360"/>
      </w:pPr>
      <w:rPr>
        <w:rFonts w:ascii="Noto Sans Symbols" w:cs="Noto Sans Symbols" w:eastAsia="Noto Sans Symbols" w:hAnsi="Noto Sans Symbols"/>
      </w:rPr>
    </w:lvl>
    <w:lvl w:ilvl="7">
      <w:start w:val="1"/>
      <w:numFmt w:val="bullet"/>
      <w:lvlText w:val="o"/>
      <w:lvlJc w:val="left"/>
      <w:pPr>
        <w:ind w:left="5745" w:hanging="360"/>
      </w:pPr>
      <w:rPr>
        <w:rFonts w:ascii="Courier New" w:cs="Courier New" w:eastAsia="Courier New" w:hAnsi="Courier New"/>
      </w:rPr>
    </w:lvl>
    <w:lvl w:ilvl="8">
      <w:start w:val="1"/>
      <w:numFmt w:val="bullet"/>
      <w:lvlText w:val="▪"/>
      <w:lvlJc w:val="left"/>
      <w:pPr>
        <w:ind w:left="6465" w:hanging="360"/>
      </w:pPr>
      <w:rPr>
        <w:rFonts w:ascii="Noto Sans Symbols" w:cs="Noto Sans Symbols" w:eastAsia="Noto Sans Symbols" w:hAnsi="Noto Sans Symbols"/>
      </w:rPr>
    </w:lvl>
  </w:abstractNum>
  <w:abstractNum w:abstractNumId="7">
    <w:lvl w:ilvl="0">
      <w:start w:val="1"/>
      <w:numFmt w:val="bullet"/>
      <w:lvlText w:val="●"/>
      <w:lvlJc w:val="left"/>
      <w:pPr>
        <w:ind w:left="705" w:hanging="360"/>
      </w:pPr>
      <w:rPr>
        <w:rFonts w:ascii="Noto Sans Symbols" w:cs="Noto Sans Symbols" w:eastAsia="Noto Sans Symbols" w:hAnsi="Noto Sans Symbols"/>
      </w:rPr>
    </w:lvl>
    <w:lvl w:ilvl="1">
      <w:start w:val="1"/>
      <w:numFmt w:val="bullet"/>
      <w:lvlText w:val="o"/>
      <w:lvlJc w:val="left"/>
      <w:pPr>
        <w:ind w:left="1425" w:hanging="360"/>
      </w:pPr>
      <w:rPr>
        <w:rFonts w:ascii="Courier New" w:cs="Courier New" w:eastAsia="Courier New" w:hAnsi="Courier New"/>
      </w:rPr>
    </w:lvl>
    <w:lvl w:ilvl="2">
      <w:start w:val="1"/>
      <w:numFmt w:val="bullet"/>
      <w:lvlText w:val="▪"/>
      <w:lvlJc w:val="left"/>
      <w:pPr>
        <w:ind w:left="2145" w:hanging="360"/>
      </w:pPr>
      <w:rPr>
        <w:rFonts w:ascii="Noto Sans Symbols" w:cs="Noto Sans Symbols" w:eastAsia="Noto Sans Symbols" w:hAnsi="Noto Sans Symbols"/>
      </w:rPr>
    </w:lvl>
    <w:lvl w:ilvl="3">
      <w:start w:val="1"/>
      <w:numFmt w:val="bullet"/>
      <w:lvlText w:val="●"/>
      <w:lvlJc w:val="left"/>
      <w:pPr>
        <w:ind w:left="2865" w:hanging="360"/>
      </w:pPr>
      <w:rPr>
        <w:rFonts w:ascii="Noto Sans Symbols" w:cs="Noto Sans Symbols" w:eastAsia="Noto Sans Symbols" w:hAnsi="Noto Sans Symbols"/>
      </w:rPr>
    </w:lvl>
    <w:lvl w:ilvl="4">
      <w:start w:val="1"/>
      <w:numFmt w:val="bullet"/>
      <w:lvlText w:val="o"/>
      <w:lvlJc w:val="left"/>
      <w:pPr>
        <w:ind w:left="3585" w:hanging="360"/>
      </w:pPr>
      <w:rPr>
        <w:rFonts w:ascii="Courier New" w:cs="Courier New" w:eastAsia="Courier New" w:hAnsi="Courier New"/>
      </w:rPr>
    </w:lvl>
    <w:lvl w:ilvl="5">
      <w:start w:val="1"/>
      <w:numFmt w:val="bullet"/>
      <w:lvlText w:val="▪"/>
      <w:lvlJc w:val="left"/>
      <w:pPr>
        <w:ind w:left="4305" w:hanging="360"/>
      </w:pPr>
      <w:rPr>
        <w:rFonts w:ascii="Noto Sans Symbols" w:cs="Noto Sans Symbols" w:eastAsia="Noto Sans Symbols" w:hAnsi="Noto Sans Symbols"/>
      </w:rPr>
    </w:lvl>
    <w:lvl w:ilvl="6">
      <w:start w:val="1"/>
      <w:numFmt w:val="bullet"/>
      <w:lvlText w:val="●"/>
      <w:lvlJc w:val="left"/>
      <w:pPr>
        <w:ind w:left="5025" w:hanging="360"/>
      </w:pPr>
      <w:rPr>
        <w:rFonts w:ascii="Noto Sans Symbols" w:cs="Noto Sans Symbols" w:eastAsia="Noto Sans Symbols" w:hAnsi="Noto Sans Symbols"/>
      </w:rPr>
    </w:lvl>
    <w:lvl w:ilvl="7">
      <w:start w:val="1"/>
      <w:numFmt w:val="bullet"/>
      <w:lvlText w:val="o"/>
      <w:lvlJc w:val="left"/>
      <w:pPr>
        <w:ind w:left="5745" w:hanging="360"/>
      </w:pPr>
      <w:rPr>
        <w:rFonts w:ascii="Courier New" w:cs="Courier New" w:eastAsia="Courier New" w:hAnsi="Courier New"/>
      </w:rPr>
    </w:lvl>
    <w:lvl w:ilvl="8">
      <w:start w:val="1"/>
      <w:numFmt w:val="bullet"/>
      <w:lvlText w:val="▪"/>
      <w:lvlJc w:val="left"/>
      <w:pPr>
        <w:ind w:left="6465"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hr-HR"/>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432" w:hanging="432"/>
    </w:pPr>
    <w:rPr>
      <w:b w:val="1"/>
      <w:color w:val="2f5496"/>
      <w:sz w:val="32"/>
      <w:szCs w:val="32"/>
    </w:rPr>
  </w:style>
  <w:style w:type="paragraph" w:styleId="Heading2">
    <w:name w:val="heading 2"/>
    <w:basedOn w:val="Normal"/>
    <w:next w:val="Normal"/>
    <w:pPr>
      <w:keepNext w:val="1"/>
      <w:keepLines w:val="1"/>
      <w:spacing w:after="0" w:before="40" w:lineRule="auto"/>
      <w:ind w:left="576" w:hanging="576"/>
    </w:pPr>
    <w:rPr>
      <w:b w:val="1"/>
      <w:color w:val="2f5496"/>
      <w:sz w:val="26"/>
      <w:szCs w:val="26"/>
    </w:rPr>
  </w:style>
  <w:style w:type="paragraph" w:styleId="Heading3">
    <w:name w:val="heading 3"/>
    <w:basedOn w:val="Normal"/>
    <w:next w:val="Normal"/>
    <w:pPr>
      <w:keepNext w:val="1"/>
      <w:keepLines w:val="1"/>
      <w:spacing w:after="0" w:before="40" w:lineRule="auto"/>
      <w:ind w:left="720" w:hanging="720"/>
    </w:pPr>
    <w:rPr>
      <w:rFonts w:ascii="Calibri" w:cs="Calibri" w:eastAsia="Calibri" w:hAnsi="Calibri"/>
      <w:color w:val="1f3863"/>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ind w:left="1008" w:hanging="1008"/>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ind w:left="1152" w:hanging="1152"/>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1779"/>
    <w:pPr>
      <w:jc w:val="both"/>
    </w:pPr>
    <w:rPr>
      <w:rFonts w:ascii="Times New Roman" w:cs="Calibri" w:hAnsi="Times New Roman"/>
      <w:sz w:val="24"/>
      <w:lang w:eastAsia="hr-HR"/>
    </w:rPr>
  </w:style>
  <w:style w:type="paragraph" w:styleId="Naslov1">
    <w:name w:val="heading 1"/>
    <w:basedOn w:val="Normal"/>
    <w:next w:val="Normal"/>
    <w:link w:val="Naslov1Char"/>
    <w:uiPriority w:val="9"/>
    <w:qFormat w:val="1"/>
    <w:rsid w:val="0097378C"/>
    <w:pPr>
      <w:keepNext w:val="1"/>
      <w:keepLines w:val="1"/>
      <w:numPr>
        <w:numId w:val="1"/>
      </w:numPr>
      <w:spacing w:after="0" w:before="240"/>
      <w:outlineLvl w:val="0"/>
    </w:pPr>
    <w:rPr>
      <w:rFonts w:cstheme="majorBidi" w:eastAsiaTheme="majorEastAsia"/>
      <w:b w:val="1"/>
      <w:color w:val="2f5496" w:themeColor="accent1" w:themeShade="0000BF"/>
      <w:sz w:val="32"/>
      <w:szCs w:val="32"/>
    </w:rPr>
  </w:style>
  <w:style w:type="paragraph" w:styleId="Naslov2">
    <w:name w:val="heading 2"/>
    <w:basedOn w:val="Normal"/>
    <w:next w:val="Normal"/>
    <w:link w:val="Naslov2Char"/>
    <w:uiPriority w:val="9"/>
    <w:unhideWhenUsed w:val="1"/>
    <w:qFormat w:val="1"/>
    <w:rsid w:val="0097378C"/>
    <w:pPr>
      <w:keepNext w:val="1"/>
      <w:keepLines w:val="1"/>
      <w:numPr>
        <w:ilvl w:val="1"/>
        <w:numId w:val="1"/>
      </w:numPr>
      <w:spacing w:after="0" w:before="40"/>
      <w:outlineLvl w:val="1"/>
    </w:pPr>
    <w:rPr>
      <w:rFonts w:cstheme="majorBidi" w:eastAsiaTheme="majorEastAsia"/>
      <w:b w:val="1"/>
      <w:color w:val="2f5496" w:themeColor="accent1" w:themeShade="0000BF"/>
      <w:sz w:val="26"/>
      <w:szCs w:val="26"/>
    </w:rPr>
  </w:style>
  <w:style w:type="paragraph" w:styleId="Naslov3">
    <w:name w:val="heading 3"/>
    <w:basedOn w:val="Normal"/>
    <w:next w:val="Normal"/>
    <w:link w:val="Naslov3Char"/>
    <w:uiPriority w:val="9"/>
    <w:semiHidden w:val="1"/>
    <w:unhideWhenUsed w:val="1"/>
    <w:qFormat w:val="1"/>
    <w:rsid w:val="0097378C"/>
    <w:pPr>
      <w:keepNext w:val="1"/>
      <w:keepLines w:val="1"/>
      <w:numPr>
        <w:ilvl w:val="2"/>
        <w:numId w:val="1"/>
      </w:numPr>
      <w:spacing w:after="0" w:before="40"/>
      <w:outlineLvl w:val="2"/>
    </w:pPr>
    <w:rPr>
      <w:rFonts w:asciiTheme="majorHAnsi" w:cstheme="majorBidi" w:eastAsiaTheme="majorEastAsia" w:hAnsiTheme="majorHAnsi"/>
      <w:color w:val="1f3763" w:themeColor="accent1" w:themeShade="00007F"/>
      <w:szCs w:val="24"/>
    </w:rPr>
  </w:style>
  <w:style w:type="paragraph" w:styleId="Naslov4">
    <w:name w:val="heading 4"/>
    <w:basedOn w:val="Normal"/>
    <w:next w:val="Normal"/>
    <w:link w:val="Naslov4Char"/>
    <w:uiPriority w:val="9"/>
    <w:semiHidden w:val="1"/>
    <w:unhideWhenUsed w:val="1"/>
    <w:qFormat w:val="1"/>
    <w:rsid w:val="0097378C"/>
    <w:pPr>
      <w:keepNext w:val="1"/>
      <w:keepLines w:val="1"/>
      <w:numPr>
        <w:ilvl w:val="3"/>
        <w:numId w:val="1"/>
      </w:numPr>
      <w:spacing w:after="0" w:before="40"/>
      <w:outlineLvl w:val="3"/>
    </w:pPr>
    <w:rPr>
      <w:rFonts w:asciiTheme="majorHAnsi" w:cstheme="majorBidi" w:eastAsiaTheme="majorEastAsia" w:hAnsiTheme="majorHAnsi"/>
      <w:i w:val="1"/>
      <w:iCs w:val="1"/>
      <w:color w:val="2f5496" w:themeColor="accent1" w:themeShade="0000BF"/>
    </w:rPr>
  </w:style>
  <w:style w:type="paragraph" w:styleId="Naslov5">
    <w:name w:val="heading 5"/>
    <w:basedOn w:val="Normal"/>
    <w:next w:val="Normal"/>
    <w:link w:val="Naslov5Char"/>
    <w:uiPriority w:val="9"/>
    <w:semiHidden w:val="1"/>
    <w:unhideWhenUsed w:val="1"/>
    <w:qFormat w:val="1"/>
    <w:rsid w:val="0097378C"/>
    <w:pPr>
      <w:keepNext w:val="1"/>
      <w:keepLines w:val="1"/>
      <w:numPr>
        <w:ilvl w:val="4"/>
        <w:numId w:val="1"/>
      </w:numPr>
      <w:spacing w:after="0" w:before="40"/>
      <w:outlineLvl w:val="4"/>
    </w:pPr>
    <w:rPr>
      <w:rFonts w:asciiTheme="majorHAnsi" w:cstheme="majorBidi" w:eastAsiaTheme="majorEastAsia" w:hAnsiTheme="majorHAnsi"/>
      <w:color w:val="2f5496" w:themeColor="accent1" w:themeShade="0000BF"/>
    </w:rPr>
  </w:style>
  <w:style w:type="paragraph" w:styleId="Naslov6">
    <w:name w:val="heading 6"/>
    <w:basedOn w:val="Normal"/>
    <w:next w:val="Normal"/>
    <w:link w:val="Naslov6Char"/>
    <w:uiPriority w:val="9"/>
    <w:semiHidden w:val="1"/>
    <w:unhideWhenUsed w:val="1"/>
    <w:qFormat w:val="1"/>
    <w:rsid w:val="0097378C"/>
    <w:pPr>
      <w:keepNext w:val="1"/>
      <w:keepLines w:val="1"/>
      <w:numPr>
        <w:ilvl w:val="5"/>
        <w:numId w:val="1"/>
      </w:numPr>
      <w:spacing w:after="0" w:before="40"/>
      <w:outlineLvl w:val="5"/>
    </w:pPr>
    <w:rPr>
      <w:rFonts w:asciiTheme="majorHAnsi" w:cstheme="majorBidi" w:eastAsiaTheme="majorEastAsia" w:hAnsiTheme="majorHAnsi"/>
      <w:color w:val="1f3763" w:themeColor="accent1" w:themeShade="00007F"/>
    </w:rPr>
  </w:style>
  <w:style w:type="paragraph" w:styleId="Naslov7">
    <w:name w:val="heading 7"/>
    <w:basedOn w:val="Normal"/>
    <w:next w:val="Normal"/>
    <w:link w:val="Naslov7Char"/>
    <w:uiPriority w:val="9"/>
    <w:semiHidden w:val="1"/>
    <w:unhideWhenUsed w:val="1"/>
    <w:qFormat w:val="1"/>
    <w:rsid w:val="0097378C"/>
    <w:pPr>
      <w:keepNext w:val="1"/>
      <w:keepLines w:val="1"/>
      <w:numPr>
        <w:ilvl w:val="6"/>
        <w:numId w:val="1"/>
      </w:numPr>
      <w:spacing w:after="0" w:before="40"/>
      <w:outlineLvl w:val="6"/>
    </w:pPr>
    <w:rPr>
      <w:rFonts w:asciiTheme="majorHAnsi" w:cstheme="majorBidi" w:eastAsiaTheme="majorEastAsia" w:hAnsiTheme="majorHAnsi"/>
      <w:i w:val="1"/>
      <w:iCs w:val="1"/>
      <w:color w:val="1f3763" w:themeColor="accent1" w:themeShade="00007F"/>
    </w:rPr>
  </w:style>
  <w:style w:type="paragraph" w:styleId="Naslov8">
    <w:name w:val="heading 8"/>
    <w:basedOn w:val="Normal"/>
    <w:next w:val="Normal"/>
    <w:link w:val="Naslov8Char"/>
    <w:uiPriority w:val="9"/>
    <w:semiHidden w:val="1"/>
    <w:unhideWhenUsed w:val="1"/>
    <w:qFormat w:val="1"/>
    <w:rsid w:val="0097378C"/>
    <w:pPr>
      <w:keepNext w:val="1"/>
      <w:keepLines w:val="1"/>
      <w:numPr>
        <w:ilvl w:val="7"/>
        <w:numId w:val="1"/>
      </w:numPr>
      <w:spacing w:after="0" w:before="40"/>
      <w:outlineLvl w:val="7"/>
    </w:pPr>
    <w:rPr>
      <w:rFonts w:asciiTheme="majorHAnsi" w:cstheme="majorBidi" w:eastAsiaTheme="majorEastAsia" w:hAnsiTheme="majorHAnsi"/>
      <w:color w:val="272727" w:themeColor="text1" w:themeTint="0000D8"/>
      <w:sz w:val="21"/>
      <w:szCs w:val="21"/>
    </w:rPr>
  </w:style>
  <w:style w:type="paragraph" w:styleId="Naslov9">
    <w:name w:val="heading 9"/>
    <w:basedOn w:val="Normal"/>
    <w:next w:val="Normal"/>
    <w:link w:val="Naslov9Char"/>
    <w:uiPriority w:val="9"/>
    <w:semiHidden w:val="1"/>
    <w:unhideWhenUsed w:val="1"/>
    <w:qFormat w:val="1"/>
    <w:rsid w:val="0097378C"/>
    <w:pPr>
      <w:keepNext w:val="1"/>
      <w:keepLines w:val="1"/>
      <w:numPr>
        <w:ilvl w:val="8"/>
        <w:numId w:val="1"/>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paragraph" w:styleId="Zaglavlje">
    <w:name w:val="header"/>
    <w:basedOn w:val="Normal"/>
    <w:link w:val="ZaglavljeChar"/>
    <w:uiPriority w:val="99"/>
    <w:unhideWhenUsed w:val="1"/>
    <w:rsid w:val="0097785D"/>
    <w:pPr>
      <w:tabs>
        <w:tab w:val="center" w:pos="4536"/>
        <w:tab w:val="right" w:pos="9072"/>
      </w:tabs>
      <w:spacing w:after="0" w:line="240" w:lineRule="auto"/>
    </w:pPr>
  </w:style>
  <w:style w:type="character" w:styleId="ZaglavljeChar" w:customStyle="1">
    <w:name w:val="Zaglavlje Char"/>
    <w:basedOn w:val="Zadanifontodlomka"/>
    <w:link w:val="Zaglavlje"/>
    <w:uiPriority w:val="99"/>
    <w:rsid w:val="0097785D"/>
    <w:rPr>
      <w:rFonts w:ascii="Times New Roman" w:cs="Calibri" w:hAnsi="Times New Roman"/>
      <w:sz w:val="24"/>
      <w:lang w:eastAsia="hr-HR"/>
    </w:rPr>
  </w:style>
  <w:style w:type="paragraph" w:styleId="Podnoje">
    <w:name w:val="footer"/>
    <w:basedOn w:val="Normal"/>
    <w:link w:val="PodnojeChar"/>
    <w:uiPriority w:val="99"/>
    <w:unhideWhenUsed w:val="1"/>
    <w:rsid w:val="0097785D"/>
    <w:pPr>
      <w:tabs>
        <w:tab w:val="center" w:pos="4536"/>
        <w:tab w:val="right" w:pos="9072"/>
      </w:tabs>
      <w:spacing w:after="0" w:line="240" w:lineRule="auto"/>
    </w:pPr>
  </w:style>
  <w:style w:type="character" w:styleId="PodnojeChar" w:customStyle="1">
    <w:name w:val="Podnožje Char"/>
    <w:basedOn w:val="Zadanifontodlomka"/>
    <w:link w:val="Podnoje"/>
    <w:uiPriority w:val="99"/>
    <w:rsid w:val="0097785D"/>
    <w:rPr>
      <w:rFonts w:ascii="Times New Roman" w:cs="Calibri" w:hAnsi="Times New Roman"/>
      <w:sz w:val="24"/>
      <w:lang w:eastAsia="hr-HR"/>
    </w:rPr>
  </w:style>
  <w:style w:type="character" w:styleId="Naslov1Char" w:customStyle="1">
    <w:name w:val="Naslov 1 Char"/>
    <w:basedOn w:val="Zadanifontodlomka"/>
    <w:link w:val="Naslov1"/>
    <w:uiPriority w:val="9"/>
    <w:rsid w:val="0097378C"/>
    <w:rPr>
      <w:rFonts w:ascii="Times New Roman" w:hAnsi="Times New Roman" w:cstheme="majorBidi" w:eastAsiaTheme="majorEastAsia"/>
      <w:b w:val="1"/>
      <w:color w:val="2f5496" w:themeColor="accent1" w:themeShade="0000BF"/>
      <w:sz w:val="32"/>
      <w:szCs w:val="32"/>
      <w:lang w:eastAsia="hr-HR"/>
    </w:rPr>
  </w:style>
  <w:style w:type="character" w:styleId="Naslov2Char" w:customStyle="1">
    <w:name w:val="Naslov 2 Char"/>
    <w:basedOn w:val="Zadanifontodlomka"/>
    <w:link w:val="Naslov2"/>
    <w:uiPriority w:val="9"/>
    <w:rsid w:val="0097378C"/>
    <w:rPr>
      <w:rFonts w:ascii="Times New Roman" w:hAnsi="Times New Roman" w:cstheme="majorBidi" w:eastAsiaTheme="majorEastAsia"/>
      <w:b w:val="1"/>
      <w:color w:val="2f5496" w:themeColor="accent1" w:themeShade="0000BF"/>
      <w:sz w:val="26"/>
      <w:szCs w:val="26"/>
      <w:lang w:eastAsia="hr-HR"/>
    </w:rPr>
  </w:style>
  <w:style w:type="character" w:styleId="Naslov3Char" w:customStyle="1">
    <w:name w:val="Naslov 3 Char"/>
    <w:basedOn w:val="Zadanifontodlomka"/>
    <w:link w:val="Naslov3"/>
    <w:uiPriority w:val="9"/>
    <w:semiHidden w:val="1"/>
    <w:rsid w:val="0097378C"/>
    <w:rPr>
      <w:rFonts w:asciiTheme="majorHAnsi" w:cstheme="majorBidi" w:eastAsiaTheme="majorEastAsia" w:hAnsiTheme="majorHAnsi"/>
      <w:color w:val="1f3763" w:themeColor="accent1" w:themeShade="00007F"/>
      <w:sz w:val="24"/>
      <w:szCs w:val="24"/>
      <w:lang w:eastAsia="hr-HR"/>
    </w:rPr>
  </w:style>
  <w:style w:type="character" w:styleId="Naslov4Char" w:customStyle="1">
    <w:name w:val="Naslov 4 Char"/>
    <w:basedOn w:val="Zadanifontodlomka"/>
    <w:link w:val="Naslov4"/>
    <w:uiPriority w:val="9"/>
    <w:semiHidden w:val="1"/>
    <w:rsid w:val="0097378C"/>
    <w:rPr>
      <w:rFonts w:asciiTheme="majorHAnsi" w:cstheme="majorBidi" w:eastAsiaTheme="majorEastAsia" w:hAnsiTheme="majorHAnsi"/>
      <w:i w:val="1"/>
      <w:iCs w:val="1"/>
      <w:color w:val="2f5496" w:themeColor="accent1" w:themeShade="0000BF"/>
      <w:sz w:val="24"/>
      <w:lang w:eastAsia="hr-HR"/>
    </w:rPr>
  </w:style>
  <w:style w:type="character" w:styleId="Naslov5Char" w:customStyle="1">
    <w:name w:val="Naslov 5 Char"/>
    <w:basedOn w:val="Zadanifontodlomka"/>
    <w:link w:val="Naslov5"/>
    <w:uiPriority w:val="9"/>
    <w:semiHidden w:val="1"/>
    <w:rsid w:val="0097378C"/>
    <w:rPr>
      <w:rFonts w:asciiTheme="majorHAnsi" w:cstheme="majorBidi" w:eastAsiaTheme="majorEastAsia" w:hAnsiTheme="majorHAnsi"/>
      <w:color w:val="2f5496" w:themeColor="accent1" w:themeShade="0000BF"/>
      <w:sz w:val="24"/>
      <w:lang w:eastAsia="hr-HR"/>
    </w:rPr>
  </w:style>
  <w:style w:type="character" w:styleId="Naslov6Char" w:customStyle="1">
    <w:name w:val="Naslov 6 Char"/>
    <w:basedOn w:val="Zadanifontodlomka"/>
    <w:link w:val="Naslov6"/>
    <w:uiPriority w:val="9"/>
    <w:semiHidden w:val="1"/>
    <w:rsid w:val="0097378C"/>
    <w:rPr>
      <w:rFonts w:asciiTheme="majorHAnsi" w:cstheme="majorBidi" w:eastAsiaTheme="majorEastAsia" w:hAnsiTheme="majorHAnsi"/>
      <w:color w:val="1f3763" w:themeColor="accent1" w:themeShade="00007F"/>
      <w:sz w:val="24"/>
      <w:lang w:eastAsia="hr-HR"/>
    </w:rPr>
  </w:style>
  <w:style w:type="character" w:styleId="Naslov7Char" w:customStyle="1">
    <w:name w:val="Naslov 7 Char"/>
    <w:basedOn w:val="Zadanifontodlomka"/>
    <w:link w:val="Naslov7"/>
    <w:uiPriority w:val="9"/>
    <w:semiHidden w:val="1"/>
    <w:rsid w:val="0097378C"/>
    <w:rPr>
      <w:rFonts w:asciiTheme="majorHAnsi" w:cstheme="majorBidi" w:eastAsiaTheme="majorEastAsia" w:hAnsiTheme="majorHAnsi"/>
      <w:i w:val="1"/>
      <w:iCs w:val="1"/>
      <w:color w:val="1f3763" w:themeColor="accent1" w:themeShade="00007F"/>
      <w:sz w:val="24"/>
      <w:lang w:eastAsia="hr-HR"/>
    </w:rPr>
  </w:style>
  <w:style w:type="character" w:styleId="Naslov8Char" w:customStyle="1">
    <w:name w:val="Naslov 8 Char"/>
    <w:basedOn w:val="Zadanifontodlomka"/>
    <w:link w:val="Naslov8"/>
    <w:uiPriority w:val="9"/>
    <w:semiHidden w:val="1"/>
    <w:rsid w:val="0097378C"/>
    <w:rPr>
      <w:rFonts w:asciiTheme="majorHAnsi" w:cstheme="majorBidi" w:eastAsiaTheme="majorEastAsia" w:hAnsiTheme="majorHAnsi"/>
      <w:color w:val="272727" w:themeColor="text1" w:themeTint="0000D8"/>
      <w:sz w:val="21"/>
      <w:szCs w:val="21"/>
      <w:lang w:eastAsia="hr-HR"/>
    </w:rPr>
  </w:style>
  <w:style w:type="character" w:styleId="Naslov9Char" w:customStyle="1">
    <w:name w:val="Naslov 9 Char"/>
    <w:basedOn w:val="Zadanifontodlomka"/>
    <w:link w:val="Naslov9"/>
    <w:uiPriority w:val="9"/>
    <w:semiHidden w:val="1"/>
    <w:rsid w:val="0097378C"/>
    <w:rPr>
      <w:rFonts w:asciiTheme="majorHAnsi" w:cstheme="majorBidi" w:eastAsiaTheme="majorEastAsia" w:hAnsiTheme="majorHAnsi"/>
      <w:i w:val="1"/>
      <w:iCs w:val="1"/>
      <w:color w:val="272727" w:themeColor="text1" w:themeTint="0000D8"/>
      <w:sz w:val="21"/>
      <w:szCs w:val="21"/>
      <w:lang w:eastAsia="hr-HR"/>
    </w:rPr>
  </w:style>
  <w:style w:type="character" w:styleId="Referencakomentara">
    <w:name w:val="annotation reference"/>
    <w:basedOn w:val="Zadanifontodlomka"/>
    <w:uiPriority w:val="99"/>
    <w:semiHidden w:val="1"/>
    <w:unhideWhenUsed w:val="1"/>
    <w:rsid w:val="009C174B"/>
    <w:rPr>
      <w:sz w:val="16"/>
      <w:szCs w:val="16"/>
    </w:rPr>
  </w:style>
  <w:style w:type="paragraph" w:styleId="Tekstkomentara">
    <w:name w:val="annotation text"/>
    <w:basedOn w:val="Normal"/>
    <w:link w:val="TekstkomentaraChar"/>
    <w:uiPriority w:val="99"/>
    <w:unhideWhenUsed w:val="1"/>
    <w:rsid w:val="009C174B"/>
    <w:pPr>
      <w:spacing w:line="240" w:lineRule="auto"/>
    </w:pPr>
    <w:rPr>
      <w:sz w:val="20"/>
      <w:szCs w:val="20"/>
    </w:rPr>
  </w:style>
  <w:style w:type="character" w:styleId="TekstkomentaraChar" w:customStyle="1">
    <w:name w:val="Tekst komentara Char"/>
    <w:basedOn w:val="Zadanifontodlomka"/>
    <w:link w:val="Tekstkomentara"/>
    <w:uiPriority w:val="99"/>
    <w:rsid w:val="009C174B"/>
    <w:rPr>
      <w:rFonts w:ascii="Times New Roman" w:cs="Calibri" w:hAnsi="Times New Roman"/>
      <w:sz w:val="20"/>
      <w:szCs w:val="20"/>
      <w:lang w:eastAsia="hr-HR"/>
    </w:rPr>
  </w:style>
  <w:style w:type="paragraph" w:styleId="Predmetkomentara">
    <w:name w:val="annotation subject"/>
    <w:basedOn w:val="Tekstkomentara"/>
    <w:next w:val="Tekstkomentara"/>
    <w:link w:val="PredmetkomentaraChar"/>
    <w:uiPriority w:val="99"/>
    <w:semiHidden w:val="1"/>
    <w:unhideWhenUsed w:val="1"/>
    <w:rsid w:val="009C174B"/>
    <w:rPr>
      <w:b w:val="1"/>
      <w:bCs w:val="1"/>
    </w:rPr>
  </w:style>
  <w:style w:type="character" w:styleId="PredmetkomentaraChar" w:customStyle="1">
    <w:name w:val="Predmet komentara Char"/>
    <w:basedOn w:val="TekstkomentaraChar"/>
    <w:link w:val="Predmetkomentara"/>
    <w:uiPriority w:val="99"/>
    <w:semiHidden w:val="1"/>
    <w:rsid w:val="009C174B"/>
    <w:rPr>
      <w:rFonts w:ascii="Times New Roman" w:cs="Calibri" w:hAnsi="Times New Roman"/>
      <w:b w:val="1"/>
      <w:bCs w:val="1"/>
      <w:sz w:val="20"/>
      <w:szCs w:val="20"/>
      <w:lang w:eastAsia="hr-HR"/>
    </w:rPr>
  </w:style>
  <w:style w:type="paragraph" w:styleId="Odlomakpopisa">
    <w:name w:val="List Paragraph"/>
    <w:basedOn w:val="Normal"/>
    <w:uiPriority w:val="34"/>
    <w:qFormat w:val="1"/>
    <w:rsid w:val="00846768"/>
    <w:pPr>
      <w:ind w:left="720"/>
      <w:contextualSpacing w:val="1"/>
    </w:pPr>
  </w:style>
  <w:style w:type="character" w:styleId="Hiperveza">
    <w:name w:val="Hyperlink"/>
    <w:basedOn w:val="Zadanifontodlomka"/>
    <w:uiPriority w:val="99"/>
    <w:unhideWhenUsed w:val="1"/>
    <w:rsid w:val="00846768"/>
    <w:rPr>
      <w:color w:val="0563c1" w:themeColor="hyperlink"/>
      <w:u w:val="single"/>
    </w:rPr>
  </w:style>
  <w:style w:type="character" w:styleId="Nerijeenospominjanje">
    <w:name w:val="Unresolved Mention"/>
    <w:basedOn w:val="Zadanifontodlomka"/>
    <w:uiPriority w:val="99"/>
    <w:semiHidden w:val="1"/>
    <w:unhideWhenUsed w:val="1"/>
    <w:rsid w:val="00846768"/>
    <w:rPr>
      <w:color w:val="605e5c"/>
      <w:shd w:color="auto" w:fill="e1dfdd" w:val="clear"/>
    </w:rPr>
  </w:style>
  <w:style w:type="character" w:styleId="SlijeenaHiperveza">
    <w:name w:val="FollowedHyperlink"/>
    <w:basedOn w:val="Zadanifontodlomka"/>
    <w:uiPriority w:val="99"/>
    <w:semiHidden w:val="1"/>
    <w:unhideWhenUsed w:val="1"/>
    <w:rsid w:val="00846768"/>
    <w:rPr>
      <w:color w:val="954f72" w:themeColor="followedHyperlink"/>
      <w:u w:val="single"/>
    </w:rPr>
  </w:style>
  <w:style w:type="paragraph" w:styleId="TOCNaslov">
    <w:name w:val="TOC Heading"/>
    <w:basedOn w:val="Naslov1"/>
    <w:next w:val="Normal"/>
    <w:uiPriority w:val="39"/>
    <w:unhideWhenUsed w:val="1"/>
    <w:qFormat w:val="1"/>
    <w:rsid w:val="00846768"/>
    <w:pPr>
      <w:numPr>
        <w:numId w:val="0"/>
      </w:numPr>
      <w:jc w:val="left"/>
      <w:outlineLvl w:val="9"/>
    </w:pPr>
    <w:rPr>
      <w:rFonts w:asciiTheme="majorHAnsi" w:hAnsiTheme="majorHAnsi"/>
      <w:b w:val="0"/>
      <w:kern w:val="0"/>
    </w:rPr>
  </w:style>
  <w:style w:type="paragraph" w:styleId="Sadraj1">
    <w:name w:val="toc 1"/>
    <w:basedOn w:val="Normal"/>
    <w:next w:val="Normal"/>
    <w:autoRedefine w:val="1"/>
    <w:uiPriority w:val="39"/>
    <w:unhideWhenUsed w:val="1"/>
    <w:rsid w:val="00846768"/>
    <w:pPr>
      <w:spacing w:after="100"/>
    </w:pPr>
  </w:style>
  <w:style w:type="paragraph" w:styleId="Sadraj2">
    <w:name w:val="toc 2"/>
    <w:basedOn w:val="Normal"/>
    <w:next w:val="Normal"/>
    <w:autoRedefine w:val="1"/>
    <w:uiPriority w:val="39"/>
    <w:unhideWhenUsed w:val="1"/>
    <w:rsid w:val="00112D8B"/>
    <w:pPr>
      <w:spacing w:after="100"/>
      <w:ind w:left="240"/>
    </w:pPr>
  </w:style>
  <w:style w:type="paragraph" w:styleId="Revizija">
    <w:name w:val="Revision"/>
    <w:hidden w:val="1"/>
    <w:uiPriority w:val="99"/>
    <w:semiHidden w:val="1"/>
    <w:rsid w:val="00075CF3"/>
    <w:pPr>
      <w:spacing w:after="0" w:line="240" w:lineRule="auto"/>
    </w:pPr>
    <w:rPr>
      <w:rFonts w:ascii="Times New Roman" w:cs="Calibri" w:hAnsi="Times New Roman"/>
      <w:sz w:val="24"/>
      <w:lang w:eastAsia="hr-HR"/>
    </w:rPr>
  </w:style>
  <w:style w:type="character" w:styleId="Istaknuto">
    <w:name w:val="Emphasis"/>
    <w:basedOn w:val="Zadanifontodlomka"/>
    <w:uiPriority w:val="20"/>
    <w:qFormat w:val="1"/>
    <w:rsid w:val="005A3C9A"/>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6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dpo.poliklinika.aviva@arsanomedical.com" TargetMode="External"/><Relationship Id="rId11" Type="http://schemas.openxmlformats.org/officeDocument/2006/relationships/footer" Target="footer2.xml"/><Relationship Id="rId10" Type="http://schemas.openxmlformats.org/officeDocument/2006/relationships/footer" Target="footer1.xml"/><Relationship Id="rId21" Type="http://schemas.openxmlformats.org/officeDocument/2006/relationships/footer" Target="footer3.xml"/><Relationship Id="rId13" Type="http://schemas.openxmlformats.org/officeDocument/2006/relationships/hyperlink" Target="mailto:dpo.poliklinika.urocentar@arsanomedical.com" TargetMode="External"/><Relationship Id="rId12" Type="http://schemas.openxmlformats.org/officeDocument/2006/relationships/hyperlink" Target="mailto:dpo.poliklinika.aviva@arsanomedical.co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5" Type="http://schemas.openxmlformats.org/officeDocument/2006/relationships/hyperlink" Target="mailto:dpo.sbnemec@arsanomedical.com" TargetMode="External"/><Relationship Id="rId14" Type="http://schemas.openxmlformats.org/officeDocument/2006/relationships/hyperlink" Target="mailto:dpo.dijagnostika2000@arsanomedical.com" TargetMode="External"/><Relationship Id="rId17" Type="http://schemas.openxmlformats.org/officeDocument/2006/relationships/hyperlink" Target="mailto:dpo.arsanomedical@arsanomedical.com" TargetMode="External"/><Relationship Id="rId16" Type="http://schemas.openxmlformats.org/officeDocument/2006/relationships/hyperlink" Target="mailto:dpo.sbarithera@arsanomedical.com" TargetMode="External"/><Relationship Id="rId5" Type="http://schemas.openxmlformats.org/officeDocument/2006/relationships/numbering" Target="numbering.xml"/><Relationship Id="rId19" Type="http://schemas.openxmlformats.org/officeDocument/2006/relationships/hyperlink" Target="mailto:dpo.poliklinika.ritznova@arsanomedical.com" TargetMode="External"/><Relationship Id="rId6" Type="http://schemas.openxmlformats.org/officeDocument/2006/relationships/styles" Target="styles.xml"/><Relationship Id="rId18" Type="http://schemas.openxmlformats.org/officeDocument/2006/relationships/hyperlink" Target="mailto:dpo.laboratorij.latebra@arsanomedical.com" TargetMode="Externa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B6WVK6nMNe1y2O1sTX+PaDefpg==">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2023-05-01T15:59:00Z</dcterms:created>
  <dc:creator>Mia Krnjak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d29a111f30f1926c600448d78124c69b438b86edfdbfb57340b917a3ae7a48ad</vt:lpwstr>
  </property>
</Properties>
</file>